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406D9E1F"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0E2C2829" w:rsidR="000E1294" w:rsidRPr="00F21859" w:rsidRDefault="00D8186B"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March 2026</w:t>
      </w:r>
      <w:r w:rsidR="00345EF6" w:rsidRPr="00F21859">
        <w:rPr>
          <w:rFonts w:ascii="Tahoma" w:hAnsi="Tahoma" w:cs="Tahoma"/>
          <w:color w:val="FF6600"/>
          <w:sz w:val="24"/>
          <w:szCs w:val="24"/>
          <w:lang w:eastAsia="x-none"/>
        </w:rPr>
        <w:t xml:space="preserve"> </w:t>
      </w:r>
      <w:r w:rsidR="000E1294" w:rsidRPr="00F21859">
        <w:rPr>
          <w:rFonts w:ascii="Tahoma" w:hAnsi="Tahoma" w:cs="Tahoma"/>
          <w:color w:val="FF6600"/>
          <w:sz w:val="24"/>
          <w:szCs w:val="24"/>
          <w:lang w:eastAsia="x-none"/>
        </w:rPr>
        <w:t>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5000" w:type="pct"/>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395"/>
        <w:gridCol w:w="5395"/>
      </w:tblGrid>
      <w:tr w:rsidR="000E1294" w:rsidRPr="00F21859" w14:paraId="4E1C481B" w14:textId="77777777" w:rsidTr="001F2C74">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2500" w:type="pct"/>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324EBF" w:rsidRPr="00F21859" w14:paraId="761EC1B0"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1F99A7D5" w14:textId="10A596D5" w:rsidR="00324EBF" w:rsidRPr="002E6E2B" w:rsidRDefault="00627B16" w:rsidP="00B4354B">
            <w:pPr>
              <w:rPr>
                <w:rFonts w:ascii="Tahoma" w:hAnsi="Tahoma" w:cs="Tahoma"/>
                <w:b w:val="0"/>
                <w:bCs w:val="0"/>
                <w:sz w:val="16"/>
                <w:szCs w:val="16"/>
                <w:lang w:val="pt-BR"/>
              </w:rPr>
            </w:pPr>
            <w:r w:rsidRPr="002E6E2B">
              <w:rPr>
                <w:rFonts w:ascii="Tahoma" w:hAnsi="Tahoma" w:cs="Tahoma"/>
                <w:b w:val="0"/>
                <w:bCs w:val="0"/>
                <w:sz w:val="16"/>
                <w:szCs w:val="19"/>
                <w:lang w:val="pt-BR"/>
              </w:rPr>
              <w:t>Project Professional 202</w:t>
            </w:r>
            <w:r w:rsidRPr="00044CF1">
              <w:rPr>
                <w:rFonts w:ascii="Tahoma" w:hAnsi="Tahoma" w:cs="Tahoma"/>
                <w:b w:val="0"/>
                <w:bCs w:val="0"/>
                <w:sz w:val="16"/>
                <w:szCs w:val="19"/>
                <w:lang w:val="pt-BR"/>
              </w:rPr>
              <w:t>4</w:t>
            </w:r>
          </w:p>
        </w:tc>
        <w:tc>
          <w:tcPr>
            <w:tcW w:w="2500" w:type="pct"/>
          </w:tcPr>
          <w:p w14:paraId="64C8602E" w14:textId="397DDC9F" w:rsidR="00324EBF" w:rsidRPr="00ED0C8B" w:rsidRDefault="00627B16"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F21859">
              <w:rPr>
                <w:rFonts w:ascii="Tahoma" w:hAnsi="Tahoma" w:cs="Tahoma"/>
                <w:bCs/>
                <w:sz w:val="16"/>
                <w:szCs w:val="19"/>
                <w:lang w:val="pt-BR"/>
              </w:rPr>
              <w:t xml:space="preserve">Project Professional </w:t>
            </w:r>
            <w:r>
              <w:rPr>
                <w:rFonts w:ascii="Tahoma" w:hAnsi="Tahoma" w:cs="Tahoma"/>
                <w:bCs/>
                <w:sz w:val="16"/>
                <w:szCs w:val="19"/>
                <w:lang w:val="pt-BR"/>
              </w:rPr>
              <w:t>2021</w:t>
            </w:r>
          </w:p>
        </w:tc>
      </w:tr>
      <w:tr w:rsidR="00324EBF" w:rsidRPr="00F21859" w14:paraId="6F4D94AD"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7B280331" w14:textId="52B63A58" w:rsidR="00324EBF" w:rsidRPr="002E6E2B" w:rsidRDefault="00275BDD" w:rsidP="00B4354B">
            <w:pPr>
              <w:rPr>
                <w:rFonts w:ascii="Tahoma" w:hAnsi="Tahoma" w:cs="Tahoma"/>
                <w:b w:val="0"/>
                <w:sz w:val="16"/>
                <w:szCs w:val="16"/>
                <w:lang w:val="pt-BR"/>
              </w:rPr>
            </w:pPr>
            <w:r w:rsidRPr="008A7588">
              <w:rPr>
                <w:rFonts w:ascii="Tahoma" w:hAnsi="Tahoma" w:cs="Tahoma"/>
                <w:b w:val="0"/>
                <w:sz w:val="16"/>
                <w:szCs w:val="19"/>
                <w:lang w:val="pt-BR"/>
              </w:rPr>
              <w:t>Project Standard 2024</w:t>
            </w:r>
          </w:p>
        </w:tc>
        <w:tc>
          <w:tcPr>
            <w:tcW w:w="2500" w:type="pct"/>
          </w:tcPr>
          <w:p w14:paraId="490F6975" w14:textId="292FABB1" w:rsidR="00324EBF" w:rsidRPr="00ED0C8B" w:rsidRDefault="00275BDD"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val="pt-BR"/>
              </w:rPr>
            </w:pPr>
            <w:r w:rsidRPr="008A7588">
              <w:rPr>
                <w:rFonts w:ascii="Tahoma" w:hAnsi="Tahoma" w:cs="Tahoma"/>
                <w:sz w:val="16"/>
                <w:szCs w:val="19"/>
                <w:lang w:val="pt-BR"/>
              </w:rPr>
              <w:t>Project Standard 202</w:t>
            </w:r>
            <w:r>
              <w:rPr>
                <w:rFonts w:ascii="Tahoma" w:hAnsi="Tahoma" w:cs="Tahoma"/>
                <w:sz w:val="16"/>
                <w:szCs w:val="19"/>
                <w:lang w:val="pt-BR"/>
              </w:rPr>
              <w:t>1</w:t>
            </w:r>
          </w:p>
        </w:tc>
      </w:tr>
      <w:tr w:rsidR="00324EBF" w:rsidRPr="00F21859" w14:paraId="3C0AACB1"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18EA70E8" w14:textId="3035CC2D" w:rsidR="00324EBF" w:rsidRPr="002E6E2B" w:rsidRDefault="000E23CE" w:rsidP="00B4354B">
            <w:pPr>
              <w:rPr>
                <w:rFonts w:ascii="Tahoma" w:hAnsi="Tahoma" w:cs="Tahoma"/>
                <w:b w:val="0"/>
                <w:sz w:val="16"/>
                <w:szCs w:val="16"/>
                <w:lang w:val="pt-BR"/>
              </w:rPr>
            </w:pPr>
            <w:r w:rsidRPr="00C04A66">
              <w:rPr>
                <w:rFonts w:ascii="Tahoma" w:hAnsi="Tahoma" w:cs="Tahoma"/>
                <w:b w:val="0"/>
                <w:sz w:val="16"/>
                <w:szCs w:val="19"/>
                <w:lang w:val="pt-BR"/>
              </w:rPr>
              <w:t xml:space="preserve">SQL Server </w:t>
            </w:r>
            <w:r>
              <w:rPr>
                <w:rFonts w:ascii="Tahoma" w:hAnsi="Tahoma" w:cs="Tahoma"/>
                <w:b w:val="0"/>
                <w:sz w:val="16"/>
                <w:szCs w:val="19"/>
                <w:lang w:val="pt-BR"/>
              </w:rPr>
              <w:t>2025</w:t>
            </w:r>
            <w:r w:rsidRPr="00C04A66">
              <w:rPr>
                <w:rFonts w:ascii="Tahoma" w:hAnsi="Tahoma" w:cs="Tahoma"/>
                <w:b w:val="0"/>
                <w:sz w:val="16"/>
                <w:szCs w:val="19"/>
                <w:lang w:val="pt-BR"/>
              </w:rPr>
              <w:t xml:space="preserve"> Standard Core and Enterprise Core Editions</w:t>
            </w:r>
          </w:p>
        </w:tc>
        <w:tc>
          <w:tcPr>
            <w:tcW w:w="2500" w:type="pct"/>
          </w:tcPr>
          <w:p w14:paraId="74FA292D" w14:textId="68221288" w:rsidR="00324EBF" w:rsidRPr="00ED0C8B" w:rsidRDefault="000E23CE"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SQL Server </w:t>
            </w:r>
            <w:r>
              <w:rPr>
                <w:rFonts w:ascii="Tahoma" w:hAnsi="Tahoma" w:cs="Tahoma"/>
                <w:sz w:val="16"/>
                <w:szCs w:val="19"/>
                <w:lang w:val="pt-BR"/>
              </w:rPr>
              <w:t>2022</w:t>
            </w:r>
            <w:r w:rsidRPr="00C04A66">
              <w:rPr>
                <w:rFonts w:ascii="Tahoma" w:hAnsi="Tahoma" w:cs="Tahoma"/>
                <w:sz w:val="16"/>
                <w:szCs w:val="19"/>
                <w:lang w:val="pt-BR"/>
              </w:rPr>
              <w:t xml:space="preserve"> Standard Core and Enterprise Core Editions</w:t>
            </w:r>
          </w:p>
        </w:tc>
      </w:tr>
      <w:tr w:rsidR="00324EBF" w:rsidRPr="00F21859" w14:paraId="5A6B786D"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2A93E3B4" w14:textId="5DD1FBD3" w:rsidR="00324EBF" w:rsidRPr="002E6E2B" w:rsidRDefault="004F7A0F" w:rsidP="00B4354B">
            <w:pPr>
              <w:rPr>
                <w:rFonts w:ascii="Tahoma" w:hAnsi="Tahoma" w:cs="Tahoma"/>
                <w:b w:val="0"/>
                <w:sz w:val="16"/>
                <w:szCs w:val="16"/>
                <w:lang w:val="pt-BR"/>
              </w:rPr>
            </w:pPr>
            <w:r w:rsidRPr="00C04A66">
              <w:rPr>
                <w:rFonts w:ascii="Tahoma" w:hAnsi="Tahoma" w:cs="Tahoma"/>
                <w:b w:val="0"/>
                <w:sz w:val="16"/>
                <w:szCs w:val="19"/>
                <w:lang w:val="pt-BR"/>
              </w:rPr>
              <w:t xml:space="preserve">SQL Server </w:t>
            </w:r>
            <w:r>
              <w:rPr>
                <w:rFonts w:ascii="Tahoma" w:hAnsi="Tahoma" w:cs="Tahoma"/>
                <w:b w:val="0"/>
                <w:sz w:val="16"/>
                <w:szCs w:val="19"/>
                <w:lang w:val="pt-BR"/>
              </w:rPr>
              <w:t>2025</w:t>
            </w:r>
            <w:r w:rsidRPr="00C04A66">
              <w:rPr>
                <w:rFonts w:ascii="Tahoma" w:hAnsi="Tahoma" w:cs="Tahoma"/>
                <w:b w:val="0"/>
                <w:sz w:val="16"/>
                <w:szCs w:val="19"/>
                <w:lang w:val="pt-BR"/>
              </w:rPr>
              <w:t xml:space="preserve"> Standard Edition</w:t>
            </w:r>
          </w:p>
        </w:tc>
        <w:tc>
          <w:tcPr>
            <w:tcW w:w="2500" w:type="pct"/>
          </w:tcPr>
          <w:p w14:paraId="06934284" w14:textId="371988CA" w:rsidR="00324EBF" w:rsidRPr="00ED0C8B" w:rsidRDefault="004F7A0F"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SQL Server </w:t>
            </w:r>
            <w:r>
              <w:rPr>
                <w:rFonts w:ascii="Tahoma" w:hAnsi="Tahoma" w:cs="Tahoma"/>
                <w:sz w:val="16"/>
                <w:szCs w:val="19"/>
                <w:lang w:val="pt-BR"/>
              </w:rPr>
              <w:t>2022</w:t>
            </w:r>
            <w:r w:rsidRPr="00C04A66">
              <w:rPr>
                <w:rFonts w:ascii="Tahoma" w:hAnsi="Tahoma" w:cs="Tahoma"/>
                <w:sz w:val="16"/>
                <w:szCs w:val="19"/>
                <w:lang w:val="pt-BR"/>
              </w:rPr>
              <w:t xml:space="preserve"> Standard Edition</w:t>
            </w:r>
          </w:p>
        </w:tc>
      </w:tr>
      <w:tr w:rsidR="00324EBF" w:rsidRPr="00F21859" w14:paraId="3BFB6B43"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4DC56D21" w14:textId="16922647" w:rsidR="00324EBF" w:rsidRPr="002E6E2B" w:rsidRDefault="002F281A" w:rsidP="00B4354B">
            <w:pPr>
              <w:rPr>
                <w:rFonts w:ascii="Tahoma" w:hAnsi="Tahoma" w:cs="Tahoma"/>
                <w:b w:val="0"/>
                <w:sz w:val="16"/>
                <w:szCs w:val="16"/>
                <w:lang w:val="pt-BR"/>
              </w:rPr>
            </w:pPr>
            <w:r w:rsidRPr="00C04A66">
              <w:rPr>
                <w:rFonts w:ascii="Tahoma" w:hAnsi="Tahoma" w:cs="Tahoma"/>
                <w:b w:val="0"/>
                <w:sz w:val="16"/>
                <w:szCs w:val="19"/>
                <w:lang w:val="pt-BR"/>
              </w:rPr>
              <w:t xml:space="preserve">SQL Server </w:t>
            </w:r>
            <w:r>
              <w:rPr>
                <w:rFonts w:ascii="Tahoma" w:hAnsi="Tahoma" w:cs="Tahoma"/>
                <w:b w:val="0"/>
                <w:sz w:val="16"/>
                <w:szCs w:val="19"/>
                <w:lang w:val="pt-BR"/>
              </w:rPr>
              <w:t>2025</w:t>
            </w:r>
            <w:r w:rsidRPr="00C04A66">
              <w:rPr>
                <w:rFonts w:ascii="Tahoma" w:hAnsi="Tahoma" w:cs="Tahoma"/>
                <w:b w:val="0"/>
                <w:sz w:val="16"/>
                <w:szCs w:val="19"/>
                <w:lang w:val="pt-BR"/>
              </w:rPr>
              <w:t xml:space="preserve"> Standard Edition (Runtime-Restricted Use)</w:t>
            </w:r>
          </w:p>
        </w:tc>
        <w:tc>
          <w:tcPr>
            <w:tcW w:w="2500" w:type="pct"/>
          </w:tcPr>
          <w:p w14:paraId="29F87709" w14:textId="40448241" w:rsidR="00324EBF" w:rsidRPr="00ED0C8B" w:rsidRDefault="002F281A"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SQL Server </w:t>
            </w:r>
            <w:r>
              <w:rPr>
                <w:rFonts w:ascii="Tahoma" w:hAnsi="Tahoma" w:cs="Tahoma"/>
                <w:sz w:val="16"/>
                <w:szCs w:val="19"/>
                <w:lang w:val="pt-BR"/>
              </w:rPr>
              <w:t>2022</w:t>
            </w:r>
            <w:r w:rsidRPr="00C04A66">
              <w:rPr>
                <w:rFonts w:ascii="Tahoma" w:hAnsi="Tahoma" w:cs="Tahoma"/>
                <w:sz w:val="16"/>
                <w:szCs w:val="19"/>
                <w:lang w:val="pt-BR"/>
              </w:rPr>
              <w:t xml:space="preserve"> Standard Edition (Runtime-Restricted Use)</w:t>
            </w:r>
          </w:p>
        </w:tc>
      </w:tr>
      <w:tr w:rsidR="000E23CE" w:rsidRPr="00F21859" w14:paraId="12C79DCF"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75703AF0" w14:textId="2592062B" w:rsidR="000E23CE" w:rsidRPr="000E23CE" w:rsidRDefault="008363D4" w:rsidP="00B4354B">
            <w:pPr>
              <w:rPr>
                <w:rFonts w:ascii="Tahoma" w:hAnsi="Tahoma" w:cs="Tahoma"/>
                <w:b w:val="0"/>
                <w:sz w:val="16"/>
                <w:szCs w:val="16"/>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Data Protection Manager</w:t>
            </w:r>
          </w:p>
        </w:tc>
        <w:tc>
          <w:tcPr>
            <w:tcW w:w="2500" w:type="pct"/>
          </w:tcPr>
          <w:p w14:paraId="6D91F096" w14:textId="6A59F6D1" w:rsidR="000E23CE" w:rsidRPr="00ED0C8B" w:rsidRDefault="008363D4"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System Center </w:t>
            </w:r>
            <w:r>
              <w:rPr>
                <w:rFonts w:ascii="Tahoma" w:hAnsi="Tahoma" w:cs="Tahoma"/>
                <w:sz w:val="16"/>
                <w:szCs w:val="19"/>
                <w:lang w:val="pt-BR"/>
              </w:rPr>
              <w:t>2022</w:t>
            </w:r>
            <w:r w:rsidRPr="00C04A66">
              <w:rPr>
                <w:rFonts w:ascii="Tahoma" w:hAnsi="Tahoma" w:cs="Tahoma"/>
                <w:sz w:val="16"/>
                <w:szCs w:val="19"/>
                <w:lang w:val="pt-BR"/>
              </w:rPr>
              <w:t xml:space="preserve"> Data Protection Manager</w:t>
            </w:r>
          </w:p>
        </w:tc>
      </w:tr>
      <w:tr w:rsidR="000E23CE" w:rsidRPr="00F21859" w14:paraId="71252817"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EFDD6A8" w14:textId="0C7677BE" w:rsidR="000E23CE" w:rsidRPr="000E23CE" w:rsidRDefault="00996532" w:rsidP="00B4354B">
            <w:pPr>
              <w:rPr>
                <w:rFonts w:ascii="Tahoma" w:hAnsi="Tahoma" w:cs="Tahoma"/>
                <w:b w:val="0"/>
                <w:sz w:val="16"/>
                <w:szCs w:val="16"/>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Operations Manager</w:t>
            </w:r>
          </w:p>
        </w:tc>
        <w:tc>
          <w:tcPr>
            <w:tcW w:w="2500" w:type="pct"/>
          </w:tcPr>
          <w:p w14:paraId="3B20B74F" w14:textId="5075A701" w:rsidR="000E23CE" w:rsidRPr="00ED0C8B" w:rsidRDefault="00996532"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System Center </w:t>
            </w:r>
            <w:r>
              <w:rPr>
                <w:rFonts w:ascii="Tahoma" w:hAnsi="Tahoma" w:cs="Tahoma"/>
                <w:sz w:val="16"/>
                <w:szCs w:val="19"/>
                <w:lang w:val="pt-BR"/>
              </w:rPr>
              <w:t>2022</w:t>
            </w:r>
            <w:r w:rsidRPr="00C04A66">
              <w:rPr>
                <w:rFonts w:ascii="Tahoma" w:hAnsi="Tahoma" w:cs="Tahoma"/>
                <w:sz w:val="16"/>
                <w:szCs w:val="19"/>
                <w:lang w:val="pt-BR"/>
              </w:rPr>
              <w:t xml:space="preserve"> Operations Manager</w:t>
            </w:r>
          </w:p>
        </w:tc>
      </w:tr>
      <w:tr w:rsidR="000E23CE" w:rsidRPr="00F21859" w14:paraId="008BC3AF"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514346F3" w14:textId="3059FB39" w:rsidR="000E23CE" w:rsidRPr="000E23CE" w:rsidRDefault="002E5200" w:rsidP="00B4354B">
            <w:pPr>
              <w:rPr>
                <w:rFonts w:ascii="Tahoma" w:hAnsi="Tahoma" w:cs="Tahoma"/>
                <w:b w:val="0"/>
                <w:sz w:val="16"/>
                <w:szCs w:val="16"/>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Orchestrator</w:t>
            </w:r>
          </w:p>
        </w:tc>
        <w:tc>
          <w:tcPr>
            <w:tcW w:w="2500" w:type="pct"/>
          </w:tcPr>
          <w:p w14:paraId="1D05BF62" w14:textId="6A308FCC" w:rsidR="000E23CE" w:rsidRPr="00ED0C8B" w:rsidRDefault="002E5200"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System Center </w:t>
            </w:r>
            <w:r>
              <w:rPr>
                <w:rFonts w:ascii="Tahoma" w:hAnsi="Tahoma" w:cs="Tahoma"/>
                <w:sz w:val="16"/>
                <w:szCs w:val="19"/>
                <w:lang w:val="pt-BR"/>
              </w:rPr>
              <w:t>2022</w:t>
            </w:r>
            <w:r w:rsidRPr="00C04A66">
              <w:rPr>
                <w:rFonts w:ascii="Tahoma" w:hAnsi="Tahoma" w:cs="Tahoma"/>
                <w:sz w:val="16"/>
                <w:szCs w:val="19"/>
                <w:lang w:val="pt-BR"/>
              </w:rPr>
              <w:t xml:space="preserve"> Orchestrator</w:t>
            </w:r>
          </w:p>
        </w:tc>
      </w:tr>
      <w:tr w:rsidR="000E23CE" w:rsidRPr="00F21859" w14:paraId="5499BF01"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CDEC314" w14:textId="74BBAC7A" w:rsidR="000E23CE" w:rsidRPr="000E23CE" w:rsidRDefault="009B0300" w:rsidP="00B4354B">
            <w:pPr>
              <w:rPr>
                <w:rFonts w:ascii="Tahoma" w:hAnsi="Tahoma" w:cs="Tahoma"/>
                <w:b w:val="0"/>
                <w:sz w:val="16"/>
                <w:szCs w:val="16"/>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Service Manager</w:t>
            </w:r>
          </w:p>
        </w:tc>
        <w:tc>
          <w:tcPr>
            <w:tcW w:w="2500" w:type="pct"/>
          </w:tcPr>
          <w:p w14:paraId="58EE9A13" w14:textId="0FB076DD" w:rsidR="000E23CE" w:rsidRPr="00ED0C8B" w:rsidRDefault="009B0300"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System Center </w:t>
            </w:r>
            <w:r>
              <w:rPr>
                <w:rFonts w:ascii="Tahoma" w:hAnsi="Tahoma" w:cs="Tahoma"/>
                <w:sz w:val="16"/>
                <w:szCs w:val="19"/>
                <w:lang w:val="pt-BR"/>
              </w:rPr>
              <w:t>2022</w:t>
            </w:r>
            <w:r w:rsidRPr="00C04A66">
              <w:rPr>
                <w:rFonts w:ascii="Tahoma" w:hAnsi="Tahoma" w:cs="Tahoma"/>
                <w:sz w:val="16"/>
                <w:szCs w:val="19"/>
                <w:lang w:val="pt-BR"/>
              </w:rPr>
              <w:t xml:space="preserve"> Service Manager</w:t>
            </w:r>
          </w:p>
        </w:tc>
      </w:tr>
      <w:tr w:rsidR="008363D4" w:rsidRPr="00D15CFC" w14:paraId="389C5CE7"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5F5EDF89" w14:textId="21AB8A9F" w:rsidR="008363D4" w:rsidRPr="00D15CFC" w:rsidRDefault="009008F4" w:rsidP="00B4354B">
            <w:pPr>
              <w:rPr>
                <w:rFonts w:ascii="Tahoma" w:hAnsi="Tahoma" w:cs="Tahoma"/>
                <w:b w:val="0"/>
                <w:sz w:val="16"/>
                <w:szCs w:val="19"/>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Datacenter</w:t>
            </w:r>
          </w:p>
        </w:tc>
        <w:tc>
          <w:tcPr>
            <w:tcW w:w="2500" w:type="pct"/>
          </w:tcPr>
          <w:p w14:paraId="55B26A14" w14:textId="39871482" w:rsidR="008363D4" w:rsidRPr="00D15CFC" w:rsidRDefault="009008F4"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D15CFC">
              <w:rPr>
                <w:rFonts w:ascii="Tahoma" w:hAnsi="Tahoma" w:cs="Tahoma"/>
                <w:bCs/>
                <w:sz w:val="16"/>
                <w:szCs w:val="19"/>
                <w:lang w:val="pt-BR"/>
              </w:rPr>
              <w:t>System Center 2022 Datacenter</w:t>
            </w:r>
          </w:p>
        </w:tc>
      </w:tr>
      <w:tr w:rsidR="008363D4" w:rsidRPr="00F21859" w14:paraId="42D09FFE"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61A4E960" w14:textId="348366FC" w:rsidR="008363D4" w:rsidRPr="000E23CE" w:rsidRDefault="00920D8E" w:rsidP="00B4354B">
            <w:pPr>
              <w:rPr>
                <w:rFonts w:ascii="Tahoma" w:hAnsi="Tahoma" w:cs="Tahoma"/>
                <w:b w:val="0"/>
                <w:sz w:val="16"/>
                <w:szCs w:val="16"/>
                <w:lang w:val="pt-BR"/>
              </w:rPr>
            </w:pPr>
            <w:r w:rsidRPr="00C04A66">
              <w:rPr>
                <w:rFonts w:ascii="Tahoma" w:hAnsi="Tahoma" w:cs="Tahoma"/>
                <w:b w:val="0"/>
                <w:sz w:val="16"/>
                <w:szCs w:val="19"/>
                <w:lang w:val="pt-BR"/>
              </w:rPr>
              <w:t xml:space="preserve">System Center </w:t>
            </w:r>
            <w:r>
              <w:rPr>
                <w:rFonts w:ascii="Tahoma" w:hAnsi="Tahoma" w:cs="Tahoma"/>
                <w:b w:val="0"/>
                <w:sz w:val="16"/>
                <w:szCs w:val="19"/>
                <w:lang w:val="pt-BR"/>
              </w:rPr>
              <w:t>2025</w:t>
            </w:r>
            <w:r w:rsidRPr="00C04A66">
              <w:rPr>
                <w:rFonts w:ascii="Tahoma" w:hAnsi="Tahoma" w:cs="Tahoma"/>
                <w:b w:val="0"/>
                <w:sz w:val="16"/>
                <w:szCs w:val="19"/>
                <w:lang w:val="pt-BR"/>
              </w:rPr>
              <w:t xml:space="preserve"> Standard</w:t>
            </w:r>
          </w:p>
        </w:tc>
        <w:tc>
          <w:tcPr>
            <w:tcW w:w="2500" w:type="pct"/>
          </w:tcPr>
          <w:p w14:paraId="0E99F174" w14:textId="79A54D5A" w:rsidR="008363D4" w:rsidRPr="00ED0C8B" w:rsidRDefault="00920D8E" w:rsidP="00B435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val="pt-BR"/>
              </w:rPr>
            </w:pPr>
            <w:r w:rsidRPr="00C04A66">
              <w:rPr>
                <w:rFonts w:ascii="Tahoma" w:hAnsi="Tahoma" w:cs="Tahoma"/>
                <w:sz w:val="16"/>
                <w:szCs w:val="19"/>
                <w:lang w:val="pt-BR"/>
              </w:rPr>
              <w:t xml:space="preserve">System Center </w:t>
            </w:r>
            <w:r>
              <w:rPr>
                <w:rFonts w:ascii="Tahoma" w:hAnsi="Tahoma" w:cs="Tahoma"/>
                <w:sz w:val="16"/>
                <w:szCs w:val="19"/>
                <w:lang w:val="pt-BR"/>
              </w:rPr>
              <w:t>2022</w:t>
            </w:r>
            <w:r w:rsidRPr="00C04A66">
              <w:rPr>
                <w:rFonts w:ascii="Tahoma" w:hAnsi="Tahoma" w:cs="Tahoma"/>
                <w:sz w:val="16"/>
                <w:szCs w:val="19"/>
                <w:lang w:val="pt-BR"/>
              </w:rPr>
              <w:t xml:space="preserve"> Standard</w:t>
            </w:r>
          </w:p>
        </w:tc>
      </w:tr>
      <w:tr w:rsidR="00B4354B" w:rsidRPr="0074521C" w14:paraId="24215803"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78E59935" w14:textId="0ED0D0B3" w:rsidR="00B4354B" w:rsidRPr="0074521C" w:rsidRDefault="00D8186B" w:rsidP="00B4354B">
            <w:pPr>
              <w:rPr>
                <w:rFonts w:ascii="Tahoma" w:hAnsi="Tahoma" w:cs="Tahoma"/>
                <w:b w:val="0"/>
                <w:sz w:val="16"/>
                <w:szCs w:val="19"/>
                <w:lang w:val="pt-BR"/>
              </w:rPr>
            </w:pPr>
            <w:r w:rsidRPr="0074521C">
              <w:rPr>
                <w:rFonts w:ascii="Tahoma" w:hAnsi="Tahoma" w:cs="Tahoma"/>
                <w:b w:val="0"/>
                <w:sz w:val="16"/>
                <w:szCs w:val="19"/>
                <w:lang w:val="pt-BR"/>
              </w:rPr>
              <w:t>Visual Studio Enterprise 2026</w:t>
            </w:r>
          </w:p>
        </w:tc>
        <w:tc>
          <w:tcPr>
            <w:tcW w:w="2500" w:type="pct"/>
          </w:tcPr>
          <w:p w14:paraId="1B338FD3" w14:textId="53308D01" w:rsidR="00B4354B" w:rsidRPr="0074521C" w:rsidRDefault="0005673D" w:rsidP="00B435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lang w:val="pt-BR"/>
              </w:rPr>
              <w:t xml:space="preserve">Visual Studio Enterprise </w:t>
            </w:r>
            <w:r>
              <w:rPr>
                <w:rFonts w:ascii="Tahoma" w:hAnsi="Tahoma" w:cs="Tahoma"/>
                <w:bCs/>
                <w:sz w:val="16"/>
                <w:szCs w:val="19"/>
                <w:lang w:val="pt-BR"/>
              </w:rPr>
              <w:t>2022</w:t>
            </w:r>
          </w:p>
        </w:tc>
      </w:tr>
      <w:tr w:rsidR="00CC128C" w:rsidRPr="00F21859" w14:paraId="48A55A66"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3AC43128" w14:textId="427CFBBC" w:rsidR="00CC128C" w:rsidRPr="00656C7A" w:rsidRDefault="00D8186B" w:rsidP="00CC128C">
            <w:pPr>
              <w:rPr>
                <w:rFonts w:ascii="Tahoma" w:hAnsi="Tahoma" w:cs="Tahoma"/>
                <w:b w:val="0"/>
                <w:bCs w:val="0"/>
                <w:sz w:val="16"/>
                <w:szCs w:val="16"/>
                <w:lang w:val="pt-BR"/>
              </w:rPr>
            </w:pPr>
            <w:r w:rsidRPr="00D8186B">
              <w:rPr>
                <w:rFonts w:ascii="Tahoma" w:hAnsi="Tahoma" w:cs="Tahoma"/>
                <w:b w:val="0"/>
                <w:bCs w:val="0"/>
                <w:sz w:val="16"/>
                <w:szCs w:val="16"/>
                <w:lang w:val="pt-BR"/>
              </w:rPr>
              <w:t>Visual Studio Professional 202</w:t>
            </w:r>
            <w:r>
              <w:rPr>
                <w:rFonts w:ascii="Tahoma" w:hAnsi="Tahoma" w:cs="Tahoma"/>
                <w:b w:val="0"/>
                <w:bCs w:val="0"/>
                <w:sz w:val="16"/>
                <w:szCs w:val="16"/>
                <w:lang w:val="pt-BR"/>
              </w:rPr>
              <w:t>6</w:t>
            </w:r>
          </w:p>
        </w:tc>
        <w:tc>
          <w:tcPr>
            <w:tcW w:w="2500" w:type="pct"/>
          </w:tcPr>
          <w:p w14:paraId="139EA825" w14:textId="43EF2FDC" w:rsidR="00CC128C" w:rsidRPr="005C3DB1" w:rsidRDefault="0005673D"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sidRPr="00F21859">
              <w:rPr>
                <w:rFonts w:ascii="Tahoma" w:hAnsi="Tahoma" w:cs="Tahoma"/>
                <w:bCs/>
                <w:sz w:val="16"/>
                <w:szCs w:val="19"/>
                <w:lang w:val="pt-BR"/>
              </w:rPr>
              <w:t xml:space="preserve">Visual Studio Professional </w:t>
            </w:r>
            <w:r>
              <w:rPr>
                <w:rFonts w:ascii="Tahoma" w:hAnsi="Tahoma" w:cs="Tahoma"/>
                <w:bCs/>
                <w:sz w:val="16"/>
                <w:szCs w:val="19"/>
                <w:lang w:val="pt-BR"/>
              </w:rPr>
              <w:t>2022</w:t>
            </w:r>
          </w:p>
        </w:tc>
      </w:tr>
      <w:tr w:rsidR="00CC128C" w:rsidRPr="00F21859" w14:paraId="5690B52A"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73A6005F" w14:textId="7E4ECA26" w:rsidR="00CC128C" w:rsidRPr="00656C7A" w:rsidRDefault="00D8186B" w:rsidP="00CC128C">
            <w:pPr>
              <w:rPr>
                <w:rFonts w:ascii="Tahoma" w:hAnsi="Tahoma" w:cs="Tahoma"/>
                <w:b w:val="0"/>
                <w:bCs w:val="0"/>
                <w:sz w:val="16"/>
                <w:szCs w:val="16"/>
                <w:lang w:val="pt-BR"/>
              </w:rPr>
            </w:pPr>
            <w:r w:rsidRPr="00D8186B">
              <w:rPr>
                <w:rFonts w:ascii="Tahoma" w:hAnsi="Tahoma" w:cs="Tahoma"/>
                <w:b w:val="0"/>
                <w:bCs w:val="0"/>
                <w:sz w:val="16"/>
                <w:szCs w:val="16"/>
                <w:lang w:val="pt-BR"/>
              </w:rPr>
              <w:t>Visual Studio Test Professional 202</w:t>
            </w:r>
            <w:r>
              <w:rPr>
                <w:rFonts w:ascii="Tahoma" w:hAnsi="Tahoma" w:cs="Tahoma"/>
                <w:b w:val="0"/>
                <w:bCs w:val="0"/>
                <w:sz w:val="16"/>
                <w:szCs w:val="16"/>
                <w:lang w:val="pt-BR"/>
              </w:rPr>
              <w:t>6</w:t>
            </w:r>
          </w:p>
        </w:tc>
        <w:tc>
          <w:tcPr>
            <w:tcW w:w="2500" w:type="pct"/>
          </w:tcPr>
          <w:p w14:paraId="426923D7" w14:textId="6402B75D" w:rsidR="00CC128C" w:rsidRPr="005C3DB1" w:rsidRDefault="0005673D"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F21859">
              <w:rPr>
                <w:rFonts w:ascii="Tahoma" w:hAnsi="Tahoma" w:cs="Tahoma"/>
                <w:bCs/>
                <w:sz w:val="16"/>
                <w:szCs w:val="19"/>
                <w:lang w:val="pt-BR"/>
              </w:rPr>
              <w:t xml:space="preserve">Visual Studio Test Professional </w:t>
            </w:r>
            <w:r>
              <w:rPr>
                <w:rFonts w:ascii="Tahoma" w:hAnsi="Tahoma" w:cs="Tahoma"/>
                <w:bCs/>
                <w:sz w:val="16"/>
                <w:szCs w:val="19"/>
                <w:lang w:val="pt-BR"/>
              </w:rPr>
              <w:t>2022</w:t>
            </w:r>
          </w:p>
        </w:tc>
      </w:tr>
      <w:tr w:rsidR="007E1F04" w:rsidRPr="00F21859" w14:paraId="28226389"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545871C8" w14:textId="5DB71FC1" w:rsidR="007E1F04" w:rsidRPr="00D8186B" w:rsidRDefault="00055519" w:rsidP="00CC128C">
            <w:pPr>
              <w:rPr>
                <w:rFonts w:ascii="Tahoma" w:hAnsi="Tahoma" w:cs="Tahoma"/>
                <w:sz w:val="16"/>
                <w:szCs w:val="16"/>
                <w:lang w:val="pt-BR"/>
              </w:rPr>
            </w:pPr>
            <w:r w:rsidRPr="00C04A66">
              <w:rPr>
                <w:rFonts w:ascii="Tahoma" w:hAnsi="Tahoma" w:cs="Tahoma"/>
                <w:b w:val="0"/>
                <w:sz w:val="16"/>
                <w:szCs w:val="19"/>
                <w:lang w:val="pt-BR"/>
              </w:rPr>
              <w:t>Windows Server 202</w:t>
            </w:r>
            <w:r>
              <w:rPr>
                <w:rFonts w:ascii="Tahoma" w:hAnsi="Tahoma" w:cs="Tahoma"/>
                <w:b w:val="0"/>
                <w:sz w:val="16"/>
                <w:szCs w:val="19"/>
                <w:lang w:val="pt-BR"/>
              </w:rPr>
              <w:t>5</w:t>
            </w:r>
            <w:r w:rsidRPr="00C04A66">
              <w:rPr>
                <w:rFonts w:ascii="Tahoma" w:hAnsi="Tahoma" w:cs="Tahoma"/>
                <w:b w:val="0"/>
                <w:sz w:val="16"/>
                <w:szCs w:val="19"/>
                <w:lang w:val="pt-BR"/>
              </w:rPr>
              <w:t xml:space="preserve"> Remote Desktop Services CAL</w:t>
            </w:r>
          </w:p>
        </w:tc>
        <w:tc>
          <w:tcPr>
            <w:tcW w:w="2500" w:type="pct"/>
          </w:tcPr>
          <w:p w14:paraId="6011DB99" w14:textId="08EE84E3" w:rsidR="007E1F04" w:rsidRPr="00F21859" w:rsidRDefault="00055519" w:rsidP="00CC128C">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C04A66">
              <w:rPr>
                <w:rFonts w:ascii="Tahoma" w:hAnsi="Tahoma" w:cs="Tahoma"/>
                <w:sz w:val="16"/>
                <w:szCs w:val="19"/>
                <w:lang w:val="pt-BR"/>
              </w:rPr>
              <w:t>Windows Server 202</w:t>
            </w:r>
            <w:r>
              <w:rPr>
                <w:rFonts w:ascii="Tahoma" w:hAnsi="Tahoma" w:cs="Tahoma"/>
                <w:sz w:val="16"/>
                <w:szCs w:val="19"/>
                <w:lang w:val="pt-BR"/>
              </w:rPr>
              <w:t>2</w:t>
            </w:r>
            <w:r w:rsidRPr="00C04A66">
              <w:rPr>
                <w:rFonts w:ascii="Tahoma" w:hAnsi="Tahoma" w:cs="Tahoma"/>
                <w:sz w:val="16"/>
                <w:szCs w:val="19"/>
                <w:lang w:val="pt-BR"/>
              </w:rPr>
              <w:t xml:space="preserve"> Remote Desktop Services CAL</w:t>
            </w:r>
          </w:p>
        </w:tc>
      </w:tr>
      <w:tr w:rsidR="00273323" w:rsidRPr="00F21859" w14:paraId="7B6DC607"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FD7E542" w14:textId="77777777" w:rsidR="00273323" w:rsidRPr="00C04A66" w:rsidRDefault="00273323" w:rsidP="00CC128C">
            <w:pPr>
              <w:rPr>
                <w:rFonts w:ascii="Tahoma" w:hAnsi="Tahoma" w:cs="Tahoma"/>
                <w:sz w:val="16"/>
                <w:szCs w:val="19"/>
                <w:lang w:val="pt-BR"/>
              </w:rPr>
            </w:pPr>
          </w:p>
        </w:tc>
        <w:tc>
          <w:tcPr>
            <w:tcW w:w="2500" w:type="pct"/>
          </w:tcPr>
          <w:p w14:paraId="6882C288" w14:textId="2BA641AC" w:rsidR="00273323" w:rsidRPr="00C04A66" w:rsidRDefault="00273323"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lang w:val="pt-BR"/>
              </w:rPr>
              <w:t>Access LTSC 2024</w:t>
            </w:r>
          </w:p>
        </w:tc>
      </w:tr>
      <w:tr w:rsidR="00E64132" w:rsidRPr="00F21859" w14:paraId="6CD07FD5"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1F708B8B" w14:textId="77777777" w:rsidR="00E64132" w:rsidRPr="00C04A66" w:rsidRDefault="00E64132" w:rsidP="00E64132">
            <w:pPr>
              <w:rPr>
                <w:rFonts w:ascii="Tahoma" w:hAnsi="Tahoma" w:cs="Tahoma"/>
                <w:sz w:val="16"/>
                <w:szCs w:val="19"/>
                <w:lang w:val="pt-BR"/>
              </w:rPr>
            </w:pPr>
          </w:p>
        </w:tc>
        <w:tc>
          <w:tcPr>
            <w:tcW w:w="2500" w:type="pct"/>
            <w:vAlign w:val="center"/>
          </w:tcPr>
          <w:p w14:paraId="3BA6106A" w14:textId="752ACD5A" w:rsidR="00E64132" w:rsidRDefault="00E64132" w:rsidP="00E64132">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49669B">
              <w:rPr>
                <w:rFonts w:ascii="Tahoma" w:hAnsi="Tahoma" w:cs="Tahoma"/>
                <w:bCs/>
                <w:sz w:val="16"/>
                <w:szCs w:val="19"/>
                <w:lang w:val="pt-BR"/>
              </w:rPr>
              <w:t>Excel LTSC 2024</w:t>
            </w:r>
          </w:p>
        </w:tc>
      </w:tr>
      <w:tr w:rsidR="00E64132" w:rsidRPr="00F21859" w14:paraId="7250683F"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517841C2" w14:textId="77777777" w:rsidR="00E64132" w:rsidRPr="00C04A66" w:rsidRDefault="00E64132" w:rsidP="00E64132">
            <w:pPr>
              <w:rPr>
                <w:rFonts w:ascii="Tahoma" w:hAnsi="Tahoma" w:cs="Tahoma"/>
                <w:sz w:val="16"/>
                <w:szCs w:val="19"/>
                <w:lang w:val="pt-BR"/>
              </w:rPr>
            </w:pPr>
          </w:p>
        </w:tc>
        <w:tc>
          <w:tcPr>
            <w:tcW w:w="2500" w:type="pct"/>
            <w:vAlign w:val="center"/>
          </w:tcPr>
          <w:p w14:paraId="0D7F93A9" w14:textId="0614F201" w:rsidR="00E64132" w:rsidRDefault="00E64132" w:rsidP="00E64132">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49669B">
              <w:rPr>
                <w:rFonts w:ascii="Tahoma" w:hAnsi="Tahoma" w:cs="Tahoma"/>
                <w:bCs/>
                <w:sz w:val="16"/>
                <w:szCs w:val="19"/>
                <w:lang w:val="pt-BR"/>
              </w:rPr>
              <w:t>Outlook LTSC 2024</w:t>
            </w:r>
          </w:p>
        </w:tc>
      </w:tr>
      <w:tr w:rsidR="00E64132" w:rsidRPr="00F21859" w14:paraId="4956D9D1"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6112777D" w14:textId="77777777" w:rsidR="00E64132" w:rsidRPr="00C04A66" w:rsidRDefault="00E64132" w:rsidP="00E64132">
            <w:pPr>
              <w:rPr>
                <w:rFonts w:ascii="Tahoma" w:hAnsi="Tahoma" w:cs="Tahoma"/>
                <w:sz w:val="16"/>
                <w:szCs w:val="19"/>
                <w:lang w:val="pt-BR"/>
              </w:rPr>
            </w:pPr>
          </w:p>
        </w:tc>
        <w:tc>
          <w:tcPr>
            <w:tcW w:w="2500" w:type="pct"/>
            <w:vAlign w:val="center"/>
          </w:tcPr>
          <w:p w14:paraId="1C7ED8FB" w14:textId="6C94D106" w:rsidR="00E64132" w:rsidRDefault="00E64132" w:rsidP="00E64132">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49669B">
              <w:rPr>
                <w:rFonts w:ascii="Tahoma" w:hAnsi="Tahoma" w:cs="Tahoma"/>
                <w:bCs/>
                <w:sz w:val="16"/>
                <w:szCs w:val="19"/>
                <w:lang w:val="pt-BR"/>
              </w:rPr>
              <w:t>PowerPoint LTSC 2024</w:t>
            </w:r>
          </w:p>
        </w:tc>
      </w:tr>
      <w:tr w:rsidR="00E64132" w:rsidRPr="00F21859" w14:paraId="2371C106"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71135393" w14:textId="77777777" w:rsidR="00E64132" w:rsidRPr="00C04A66" w:rsidRDefault="00E64132" w:rsidP="00E64132">
            <w:pPr>
              <w:rPr>
                <w:rFonts w:ascii="Tahoma" w:hAnsi="Tahoma" w:cs="Tahoma"/>
                <w:sz w:val="16"/>
                <w:szCs w:val="19"/>
                <w:lang w:val="pt-BR"/>
              </w:rPr>
            </w:pPr>
          </w:p>
        </w:tc>
        <w:tc>
          <w:tcPr>
            <w:tcW w:w="2500" w:type="pct"/>
            <w:vAlign w:val="center"/>
          </w:tcPr>
          <w:p w14:paraId="0D7A2F35" w14:textId="2423CA05" w:rsidR="00E64132" w:rsidRDefault="00E64132" w:rsidP="00E64132">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49669B">
              <w:rPr>
                <w:rFonts w:ascii="Tahoma" w:hAnsi="Tahoma" w:cs="Tahoma"/>
                <w:bCs/>
                <w:sz w:val="16"/>
                <w:szCs w:val="19"/>
                <w:lang w:val="pt-BR"/>
              </w:rPr>
              <w:t>Publisher LTSC 2021</w:t>
            </w:r>
          </w:p>
        </w:tc>
      </w:tr>
      <w:tr w:rsidR="00E64132" w:rsidRPr="00F21859" w14:paraId="56C86269" w14:textId="77777777" w:rsidTr="001F2C7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Pr>
          <w:p w14:paraId="595953C7" w14:textId="77777777" w:rsidR="00E64132" w:rsidRPr="00C04A66" w:rsidRDefault="00E64132" w:rsidP="00E64132">
            <w:pPr>
              <w:rPr>
                <w:rFonts w:ascii="Tahoma" w:hAnsi="Tahoma" w:cs="Tahoma"/>
                <w:sz w:val="16"/>
                <w:szCs w:val="19"/>
                <w:lang w:val="pt-BR"/>
              </w:rPr>
            </w:pPr>
          </w:p>
        </w:tc>
        <w:tc>
          <w:tcPr>
            <w:tcW w:w="2500" w:type="pct"/>
            <w:vAlign w:val="center"/>
          </w:tcPr>
          <w:p w14:paraId="52EFDB99" w14:textId="0C09D898" w:rsidR="00E64132" w:rsidRDefault="00E64132" w:rsidP="00E64132">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49669B">
              <w:rPr>
                <w:rFonts w:ascii="Tahoma" w:hAnsi="Tahoma" w:cs="Tahoma"/>
                <w:bCs/>
                <w:sz w:val="16"/>
                <w:szCs w:val="19"/>
                <w:lang w:val="pt-BR"/>
              </w:rPr>
              <w:t>Skype for Business Server 2019</w:t>
            </w:r>
          </w:p>
        </w:tc>
      </w:tr>
      <w:tr w:rsidR="00E64132" w:rsidRPr="00F21859" w14:paraId="4ECA4ECE" w14:textId="77777777" w:rsidTr="001F2C74">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2710276" w14:textId="77777777" w:rsidR="00E64132" w:rsidRPr="00C04A66" w:rsidRDefault="00E64132" w:rsidP="00E64132">
            <w:pPr>
              <w:rPr>
                <w:rFonts w:ascii="Tahoma" w:hAnsi="Tahoma" w:cs="Tahoma"/>
                <w:sz w:val="16"/>
                <w:szCs w:val="19"/>
                <w:lang w:val="pt-BR"/>
              </w:rPr>
            </w:pPr>
          </w:p>
        </w:tc>
        <w:tc>
          <w:tcPr>
            <w:tcW w:w="2500" w:type="pct"/>
            <w:vAlign w:val="center"/>
          </w:tcPr>
          <w:p w14:paraId="44781BAB" w14:textId="70C6EA3A" w:rsidR="00E64132" w:rsidRDefault="00E64132" w:rsidP="00E64132">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133692">
              <w:rPr>
                <w:rFonts w:ascii="Tahoma" w:hAnsi="Tahoma" w:cs="Tahoma"/>
                <w:bCs/>
                <w:sz w:val="16"/>
                <w:szCs w:val="19"/>
                <w:lang w:val="pt-BR"/>
              </w:rPr>
              <w:t>Word LTSC 2024</w:t>
            </w:r>
          </w:p>
        </w:tc>
      </w:tr>
    </w:tbl>
    <w:p w14:paraId="4173FF41" w14:textId="77777777" w:rsidR="000E1294" w:rsidRPr="001502EC" w:rsidRDefault="000E1294" w:rsidP="000E1294">
      <w:pPr>
        <w:pStyle w:val="Firstpara"/>
        <w:spacing w:before="0"/>
        <w:ind w:left="0"/>
        <w:rPr>
          <w:rFonts w:ascii="Tahoma" w:hAnsi="Tahoma" w:cs="Tahoma"/>
        </w:rPr>
      </w:pPr>
    </w:p>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7" w14:textId="77777777" w:rsidTr="00470026">
        <w:trPr>
          <w:trHeight w:val="216"/>
        </w:trPr>
        <w:tc>
          <w:tcPr>
            <w:tcW w:w="8488" w:type="dxa"/>
            <w:gridSpan w:val="2"/>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vAlign w:val="center"/>
          </w:tcPr>
          <w:p w14:paraId="22BB8BF0" w14:textId="4F174F9B" w:rsidR="00DE25DE" w:rsidRPr="00F21859" w:rsidRDefault="00DE25DE" w:rsidP="00DD2E68">
            <w:pPr>
              <w:rPr>
                <w:rFonts w:ascii="Tahoma" w:hAnsi="Tahoma" w:cs="Tahoma"/>
                <w:bCs/>
                <w:sz w:val="16"/>
                <w:szCs w:val="19"/>
              </w:rPr>
            </w:pP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25DC177B" w:rsidR="00DE25DE" w:rsidRPr="00F21859" w:rsidRDefault="0032606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01" w14:textId="77777777" w:rsidTr="00470026">
        <w:trPr>
          <w:trHeight w:val="216"/>
        </w:trPr>
        <w:tc>
          <w:tcPr>
            <w:tcW w:w="8488" w:type="dxa"/>
            <w:gridSpan w:val="2"/>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554F1451" w:rsidR="00DE25DE" w:rsidRPr="00F21859" w:rsidRDefault="003E0288"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vAlign w:val="center"/>
          </w:tcPr>
          <w:p w14:paraId="6086E7C1" w14:textId="0B2A2C59" w:rsidR="005D5C97" w:rsidRPr="00F21859" w:rsidRDefault="005D5C97" w:rsidP="005D5C97">
            <w:pPr>
              <w:rPr>
                <w:rFonts w:ascii="Tahoma" w:hAnsi="Tahoma" w:cs="Tahoma"/>
                <w:bCs/>
                <w:sz w:val="16"/>
                <w:szCs w:val="19"/>
              </w:rPr>
            </w:pPr>
            <w:r>
              <w:rPr>
                <w:rFonts w:ascii="Tahoma" w:hAnsi="Tahoma" w:cs="Tahoma"/>
                <w:bCs/>
                <w:sz w:val="16"/>
                <w:szCs w:val="19"/>
              </w:rPr>
              <w:t xml:space="preserve">Azure DevOps Server </w:t>
            </w:r>
            <w:r w:rsidR="00BE27A8" w:rsidDel="004F60F0">
              <w:rPr>
                <w:rFonts w:ascii="Tahoma" w:hAnsi="Tahoma" w:cs="Tahoma"/>
                <w:bCs/>
                <w:sz w:val="16"/>
                <w:szCs w:val="19"/>
              </w:rPr>
              <w:t>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vAlign w:val="center"/>
          </w:tcPr>
          <w:p w14:paraId="22BB8C38" w14:textId="745364F6" w:rsidR="00DE25DE" w:rsidRPr="00F21859" w:rsidRDefault="00DE25DE" w:rsidP="004D2DB5">
            <w:pPr>
              <w:rPr>
                <w:rFonts w:ascii="Tahoma" w:hAnsi="Tahoma" w:cs="Tahoma"/>
                <w:bCs/>
                <w:sz w:val="16"/>
                <w:szCs w:val="19"/>
              </w:rPr>
            </w:pPr>
            <w:r w:rsidRPr="001258D7">
              <w:rPr>
                <w:rFonts w:ascii="Tahoma" w:hAnsi="Tahoma" w:cs="Tahoma"/>
                <w:bCs/>
                <w:sz w:val="16"/>
                <w:szCs w:val="19"/>
              </w:rPr>
              <w:t xml:space="preserve">Office Multi Language Pack </w:t>
            </w:r>
            <w:r w:rsidR="006841F2" w:rsidRPr="001258D7">
              <w:rPr>
                <w:rFonts w:ascii="Tahoma" w:hAnsi="Tahoma" w:cs="Tahoma"/>
                <w:bCs/>
                <w:sz w:val="16"/>
                <w:szCs w:val="19"/>
              </w:rPr>
              <w:t>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vAlign w:val="center"/>
          </w:tcPr>
          <w:p w14:paraId="22BB8C3E" w14:textId="6078DDD8"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w:t>
            </w:r>
            <w:r w:rsidR="000C4347">
              <w:rPr>
                <w:rFonts w:ascii="Tahoma" w:hAnsi="Tahoma" w:cs="Tahoma"/>
                <w:bCs/>
                <w:sz w:val="16"/>
                <w:szCs w:val="19"/>
              </w:rPr>
              <w:t xml:space="preserve">LTSC </w:t>
            </w:r>
            <w:r w:rsidRPr="00F21859">
              <w:rPr>
                <w:rFonts w:ascii="Tahoma" w:hAnsi="Tahoma" w:cs="Tahoma"/>
                <w:bCs/>
                <w:sz w:val="16"/>
                <w:szCs w:val="19"/>
              </w:rPr>
              <w:t xml:space="preserve">Professional Plus </w:t>
            </w:r>
            <w:r w:rsidR="004262D3">
              <w:rPr>
                <w:rFonts w:ascii="Tahoma" w:hAnsi="Tahoma" w:cs="Tahoma"/>
                <w:sz w:val="16"/>
                <w:szCs w:val="19"/>
                <w:lang w:val="pt-BR"/>
              </w:rPr>
              <w:t>2024</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vAlign w:val="center"/>
          </w:tcPr>
          <w:p w14:paraId="22BB8C56" w14:textId="12BFE33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153E31">
              <w:rPr>
                <w:rFonts w:ascii="Tahoma" w:hAnsi="Tahoma" w:cs="Tahoma"/>
                <w:bCs/>
                <w:sz w:val="16"/>
                <w:szCs w:val="19"/>
                <w:lang w:val="pt-BR"/>
              </w:rPr>
              <w:t>2024</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0F88A46E" w:rsidR="00DE25DE" w:rsidRPr="00F21859" w:rsidRDefault="003E0288"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7" w14:textId="77777777" w:rsidTr="00470026">
        <w:trPr>
          <w:trHeight w:val="216"/>
        </w:trPr>
        <w:tc>
          <w:tcPr>
            <w:tcW w:w="8488" w:type="dxa"/>
            <w:gridSpan w:val="2"/>
            <w:vAlign w:val="center"/>
          </w:tcPr>
          <w:p w14:paraId="22BB8C62" w14:textId="62B110FB"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275BDD" w:rsidRPr="00F21859">
              <w:rPr>
                <w:rFonts w:ascii="Tahoma" w:hAnsi="Tahoma" w:cs="Tahoma"/>
                <w:bCs/>
                <w:sz w:val="16"/>
                <w:szCs w:val="19"/>
                <w:lang w:val="pt-BR"/>
              </w:rPr>
              <w:t>2</w:t>
            </w:r>
            <w:r w:rsidR="00275BDD">
              <w:rPr>
                <w:rFonts w:ascii="Tahoma" w:hAnsi="Tahoma" w:cs="Tahoma"/>
                <w:bCs/>
                <w:sz w:val="16"/>
                <w:szCs w:val="19"/>
                <w:lang w:val="pt-BR"/>
              </w:rPr>
              <w:t>024</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17A281BD" w:rsidR="00DE25DE" w:rsidRPr="00F21859" w:rsidRDefault="004E60C4"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7F" w14:textId="77777777" w:rsidTr="00470026">
        <w:trPr>
          <w:trHeight w:val="216"/>
        </w:trPr>
        <w:tc>
          <w:tcPr>
            <w:tcW w:w="8488" w:type="dxa"/>
            <w:gridSpan w:val="2"/>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6283F27" w14:textId="77777777" w:rsidTr="00470026">
        <w:trPr>
          <w:trHeight w:val="216"/>
        </w:trPr>
        <w:tc>
          <w:tcPr>
            <w:tcW w:w="8488" w:type="dxa"/>
            <w:gridSpan w:val="2"/>
            <w:vAlign w:val="center"/>
          </w:tcPr>
          <w:p w14:paraId="5BA8D960" w14:textId="64CDA864"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F439D7" w:rsidRPr="00F21859">
              <w:rPr>
                <w:rFonts w:ascii="Tahoma" w:hAnsi="Tahoma" w:cs="Tahoma"/>
                <w:bCs/>
                <w:sz w:val="16"/>
                <w:szCs w:val="19"/>
              </w:rPr>
              <w:t>20</w:t>
            </w:r>
            <w:r w:rsidR="00F439D7">
              <w:rPr>
                <w:rFonts w:ascii="Tahoma" w:hAnsi="Tahoma" w:cs="Tahoma"/>
                <w:bCs/>
                <w:sz w:val="16"/>
                <w:szCs w:val="19"/>
              </w:rPr>
              <w:t>25</w:t>
            </w:r>
            <w:r w:rsidR="00F439D7"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vAlign w:val="center"/>
          </w:tcPr>
          <w:p w14:paraId="22BB8C86" w14:textId="73139F9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F439D7" w:rsidRPr="00F21859">
              <w:rPr>
                <w:rFonts w:ascii="Tahoma" w:hAnsi="Tahoma" w:cs="Tahoma"/>
                <w:bCs/>
                <w:sz w:val="16"/>
                <w:szCs w:val="19"/>
              </w:rPr>
              <w:t>20</w:t>
            </w:r>
            <w:r w:rsidR="00F439D7">
              <w:rPr>
                <w:rFonts w:ascii="Tahoma" w:hAnsi="Tahoma" w:cs="Tahoma"/>
                <w:bCs/>
                <w:sz w:val="16"/>
                <w:szCs w:val="19"/>
              </w:rPr>
              <w:t>25</w:t>
            </w:r>
            <w:r w:rsidR="00F439D7"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vAlign w:val="center"/>
          </w:tcPr>
          <w:p w14:paraId="22BB8C8C" w14:textId="28A5E80B"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F439D7" w:rsidRPr="00F21859">
              <w:rPr>
                <w:rFonts w:ascii="Tahoma" w:hAnsi="Tahoma" w:cs="Tahoma"/>
                <w:bCs/>
                <w:sz w:val="16"/>
                <w:szCs w:val="19"/>
              </w:rPr>
              <w:t>20</w:t>
            </w:r>
            <w:r w:rsidR="00F439D7">
              <w:rPr>
                <w:rFonts w:ascii="Tahoma" w:hAnsi="Tahoma" w:cs="Tahoma"/>
                <w:bCs/>
                <w:sz w:val="16"/>
                <w:szCs w:val="19"/>
              </w:rPr>
              <w:t>25</w:t>
            </w:r>
            <w:r w:rsidR="00F439D7"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6DBF5B69" w:rsidR="00034FB5" w:rsidRPr="00F21859" w:rsidRDefault="00E634D4"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94" w14:textId="1CE08A79" w:rsidR="00034FB5" w:rsidRPr="00F21859" w:rsidRDefault="00B6589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vAlign w:val="center"/>
          </w:tcPr>
          <w:p w14:paraId="22BB8C98" w14:textId="492127A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 xml:space="preserve">System Center </w:t>
            </w:r>
            <w:r w:rsidR="008363D4" w:rsidRPr="00F21859">
              <w:rPr>
                <w:rFonts w:ascii="Tahoma" w:hAnsi="Tahoma" w:cs="Tahoma"/>
                <w:bCs/>
                <w:sz w:val="16"/>
                <w:szCs w:val="19"/>
                <w:lang w:val="fr-FR"/>
              </w:rPr>
              <w:t>20</w:t>
            </w:r>
            <w:r w:rsidR="008363D4">
              <w:rPr>
                <w:rFonts w:ascii="Tahoma" w:hAnsi="Tahoma" w:cs="Tahoma"/>
                <w:bCs/>
                <w:sz w:val="16"/>
                <w:szCs w:val="19"/>
                <w:lang w:val="fr-FR"/>
              </w:rPr>
              <w:t>25</w:t>
            </w:r>
            <w:r w:rsidR="008363D4"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69BC98B0" w:rsidR="00034FB5" w:rsidRPr="00F21859" w:rsidRDefault="004914FD"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tcPr>
          <w:p w14:paraId="6ABE5316" w14:textId="52FFD6B6"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8363D4" w:rsidRPr="00907F95">
              <w:rPr>
                <w:rFonts w:ascii="Tahoma" w:hAnsi="Tahoma" w:cs="Tahoma"/>
                <w:bCs/>
                <w:sz w:val="16"/>
                <w:szCs w:val="19"/>
              </w:rPr>
              <w:t>20</w:t>
            </w:r>
            <w:r w:rsidR="008363D4">
              <w:rPr>
                <w:rFonts w:ascii="Tahoma" w:hAnsi="Tahoma" w:cs="Tahoma"/>
                <w:bCs/>
                <w:sz w:val="16"/>
                <w:szCs w:val="19"/>
              </w:rPr>
              <w:t>25</w:t>
            </w:r>
            <w:r w:rsidR="008363D4" w:rsidRPr="00907F95">
              <w:rPr>
                <w:rFonts w:ascii="Tahoma" w:hAnsi="Tahoma" w:cs="Tahoma"/>
                <w:bCs/>
                <w:sz w:val="16"/>
                <w:szCs w:val="19"/>
              </w:rPr>
              <w:t xml:space="preserve"> </w:t>
            </w:r>
            <w:r w:rsidRPr="00907F95">
              <w:rPr>
                <w:rFonts w:ascii="Tahoma" w:hAnsi="Tahoma" w:cs="Tahoma"/>
                <w:bCs/>
                <w:sz w:val="16"/>
                <w:szCs w:val="19"/>
              </w:rPr>
              <w:t>Operations Manager</w:t>
            </w:r>
          </w:p>
        </w:tc>
        <w:tc>
          <w:tcPr>
            <w:tcW w:w="562" w:type="dxa"/>
            <w:shd w:val="clear" w:color="auto" w:fill="FDE9D9"/>
          </w:tcPr>
          <w:p w14:paraId="22865094" w14:textId="5D874A18" w:rsidR="00A46070" w:rsidRPr="00F21859" w:rsidRDefault="004914F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tcPr>
          <w:p w14:paraId="65DC9384" w14:textId="1582B7DE"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8363D4" w:rsidRPr="00907F95">
              <w:rPr>
                <w:rFonts w:ascii="Tahoma" w:hAnsi="Tahoma" w:cs="Tahoma"/>
                <w:bCs/>
                <w:sz w:val="16"/>
                <w:szCs w:val="19"/>
              </w:rPr>
              <w:t>20</w:t>
            </w:r>
            <w:r w:rsidR="008363D4">
              <w:rPr>
                <w:rFonts w:ascii="Tahoma" w:hAnsi="Tahoma" w:cs="Tahoma"/>
                <w:bCs/>
                <w:sz w:val="16"/>
                <w:szCs w:val="19"/>
              </w:rPr>
              <w:t>25</w:t>
            </w:r>
            <w:r w:rsidR="008363D4" w:rsidRPr="00907F95">
              <w:rPr>
                <w:rFonts w:ascii="Tahoma" w:hAnsi="Tahoma" w:cs="Tahoma"/>
                <w:bCs/>
                <w:sz w:val="16"/>
                <w:szCs w:val="19"/>
              </w:rPr>
              <w:t xml:space="preserve"> </w:t>
            </w:r>
            <w:r w:rsidRPr="00907F95">
              <w:rPr>
                <w:rFonts w:ascii="Tahoma" w:hAnsi="Tahoma" w:cs="Tahoma"/>
                <w:bCs/>
                <w:sz w:val="16"/>
                <w:szCs w:val="19"/>
              </w:rPr>
              <w:t>Orchestrator</w:t>
            </w:r>
          </w:p>
        </w:tc>
        <w:tc>
          <w:tcPr>
            <w:tcW w:w="562" w:type="dxa"/>
            <w:shd w:val="clear" w:color="auto" w:fill="FDE9D9"/>
          </w:tcPr>
          <w:p w14:paraId="5A1420C5" w14:textId="2AF1DE53" w:rsidR="00A46070" w:rsidRPr="00F21859" w:rsidRDefault="004914F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tcPr>
          <w:p w14:paraId="7D2ACEFF" w14:textId="76E68B16"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8363D4" w:rsidRPr="00907F95">
              <w:rPr>
                <w:rFonts w:ascii="Tahoma" w:hAnsi="Tahoma" w:cs="Tahoma"/>
                <w:bCs/>
                <w:sz w:val="16"/>
                <w:szCs w:val="19"/>
              </w:rPr>
              <w:t>20</w:t>
            </w:r>
            <w:r w:rsidR="008363D4">
              <w:rPr>
                <w:rFonts w:ascii="Tahoma" w:hAnsi="Tahoma" w:cs="Tahoma"/>
                <w:bCs/>
                <w:sz w:val="16"/>
                <w:szCs w:val="19"/>
              </w:rPr>
              <w:t>25</w:t>
            </w:r>
            <w:r w:rsidR="008363D4" w:rsidRPr="00907F95">
              <w:rPr>
                <w:rFonts w:ascii="Tahoma" w:hAnsi="Tahoma" w:cs="Tahoma"/>
                <w:bCs/>
                <w:sz w:val="16"/>
                <w:szCs w:val="19"/>
              </w:rPr>
              <w:t xml:space="preserve"> </w:t>
            </w:r>
            <w:r w:rsidRPr="00907F95">
              <w:rPr>
                <w:rFonts w:ascii="Tahoma" w:hAnsi="Tahoma" w:cs="Tahoma"/>
                <w:bCs/>
                <w:sz w:val="16"/>
                <w:szCs w:val="19"/>
              </w:rPr>
              <w:t>Service Manager</w:t>
            </w:r>
          </w:p>
        </w:tc>
        <w:tc>
          <w:tcPr>
            <w:tcW w:w="562" w:type="dxa"/>
            <w:shd w:val="clear" w:color="auto" w:fill="FDE9D9"/>
          </w:tcPr>
          <w:p w14:paraId="6E54057E" w14:textId="05D86B90" w:rsidR="00A46070" w:rsidRPr="00F21859" w:rsidRDefault="004914F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vAlign w:val="center"/>
          </w:tcPr>
          <w:p w14:paraId="22BB8C9E" w14:textId="2A264E5A"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8363D4" w:rsidRPr="00F21859">
              <w:rPr>
                <w:rFonts w:ascii="Tahoma" w:hAnsi="Tahoma" w:cs="Tahoma"/>
                <w:bCs/>
                <w:sz w:val="16"/>
                <w:szCs w:val="19"/>
                <w:lang w:val="pt-BR"/>
              </w:rPr>
              <w:t>20</w:t>
            </w:r>
            <w:r w:rsidR="008363D4">
              <w:rPr>
                <w:rFonts w:ascii="Tahoma" w:hAnsi="Tahoma" w:cs="Tahoma"/>
                <w:bCs/>
                <w:sz w:val="16"/>
                <w:szCs w:val="19"/>
                <w:lang w:val="pt-BR"/>
              </w:rPr>
              <w:t>25</w:t>
            </w:r>
            <w:r w:rsidR="008363D4"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6C428538" w:rsidR="00034FB5" w:rsidRPr="00F21859" w:rsidRDefault="004914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vAlign w:val="center"/>
          </w:tcPr>
          <w:p w14:paraId="22BB8CA4" w14:textId="6FFEA72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8363D4" w:rsidRPr="00F21859">
              <w:rPr>
                <w:rFonts w:ascii="Tahoma" w:hAnsi="Tahoma" w:cs="Tahoma"/>
                <w:bCs/>
                <w:sz w:val="16"/>
                <w:szCs w:val="19"/>
                <w:lang w:val="pt-BR"/>
              </w:rPr>
              <w:t>20</w:t>
            </w:r>
            <w:r w:rsidR="008363D4">
              <w:rPr>
                <w:rFonts w:ascii="Tahoma" w:hAnsi="Tahoma" w:cs="Tahoma"/>
                <w:bCs/>
                <w:sz w:val="16"/>
                <w:szCs w:val="19"/>
                <w:lang w:val="pt-BR"/>
              </w:rPr>
              <w:t>25</w:t>
            </w:r>
            <w:r w:rsidR="008363D4"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00AE3BF8" w:rsidR="00034FB5" w:rsidRPr="00F21859" w:rsidRDefault="004914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vAlign w:val="center"/>
          </w:tcPr>
          <w:p w14:paraId="22BB8CCE" w14:textId="749173F4"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Professional </w:t>
            </w:r>
            <w:r w:rsidR="004262D3">
              <w:rPr>
                <w:rFonts w:ascii="Tahoma" w:hAnsi="Tahoma" w:cs="Tahoma"/>
                <w:bCs/>
                <w:sz w:val="16"/>
                <w:szCs w:val="19"/>
                <w:lang w:val="pt-BR"/>
              </w:rPr>
              <w:t>2024</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01FBBC11" w:rsidR="00DE25DE" w:rsidRPr="00F21859" w:rsidRDefault="004E60C4"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vAlign w:val="center"/>
          </w:tcPr>
          <w:p w14:paraId="22BB8CD4" w14:textId="0B1A5ED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Standard </w:t>
            </w:r>
            <w:r w:rsidR="004262D3">
              <w:rPr>
                <w:rFonts w:ascii="Tahoma" w:hAnsi="Tahoma" w:cs="Tahoma"/>
                <w:bCs/>
                <w:sz w:val="16"/>
                <w:szCs w:val="19"/>
                <w:lang w:val="pt-BR"/>
              </w:rPr>
              <w:t>2024</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414C12BC" w:rsidR="00DE25DE" w:rsidRPr="00F21859" w:rsidRDefault="004E60C4"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vAlign w:val="center"/>
          </w:tcPr>
          <w:p w14:paraId="22BB8CE0" w14:textId="175E57CF"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D8186B">
              <w:rPr>
                <w:rFonts w:ascii="Tahoma" w:hAnsi="Tahoma" w:cs="Tahoma"/>
                <w:bCs/>
                <w:sz w:val="16"/>
                <w:szCs w:val="19"/>
                <w:lang w:val="pt-BR"/>
              </w:rPr>
              <w:t>2026</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3C9D2FE9" w:rsidR="00DE25DE" w:rsidRPr="00F21859" w:rsidRDefault="0005673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vAlign w:val="center"/>
          </w:tcPr>
          <w:p w14:paraId="22BB8CE6" w14:textId="195B6A4E"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D8186B">
              <w:rPr>
                <w:rFonts w:ascii="Tahoma" w:hAnsi="Tahoma" w:cs="Tahoma"/>
                <w:bCs/>
                <w:sz w:val="16"/>
                <w:szCs w:val="19"/>
                <w:lang w:val="pt-BR"/>
              </w:rPr>
              <w:t>2026</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543E1D2" w:rsidR="00DE25DE" w:rsidRPr="00F21859" w:rsidRDefault="0005673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vAlign w:val="center"/>
          </w:tcPr>
          <w:p w14:paraId="22BB8CF2" w14:textId="6309FE76"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D8186B">
              <w:rPr>
                <w:rFonts w:ascii="Tahoma" w:hAnsi="Tahoma" w:cs="Tahoma"/>
                <w:bCs/>
                <w:sz w:val="16"/>
                <w:szCs w:val="19"/>
                <w:lang w:val="pt-BR"/>
              </w:rPr>
              <w:t>2026</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483B2FDF" w:rsidR="00DE25DE" w:rsidRPr="00F21859" w:rsidRDefault="0005673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vAlign w:val="center"/>
          </w:tcPr>
          <w:p w14:paraId="22BB8CFE" w14:textId="25F2A337"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9A0111">
              <w:rPr>
                <w:rFonts w:ascii="Tahoma" w:hAnsi="Tahoma" w:cs="Tahoma"/>
                <w:bCs/>
                <w:sz w:val="16"/>
                <w:szCs w:val="19"/>
              </w:rPr>
              <w:t>2025</w:t>
            </w:r>
            <w:r w:rsidR="009A0111" w:rsidRPr="00F21859">
              <w:rPr>
                <w:rFonts w:ascii="Tahoma" w:hAnsi="Tahoma" w:cs="Tahoma"/>
                <w:bCs/>
                <w:sz w:val="16"/>
                <w:szCs w:val="19"/>
              </w:rPr>
              <w:t xml:space="preserve"> </w:t>
            </w:r>
            <w:r w:rsidRPr="00F21859">
              <w:rPr>
                <w:rFonts w:ascii="Tahoma" w:hAnsi="Tahoma" w:cs="Tahoma"/>
                <w:bCs/>
                <w:sz w:val="16"/>
                <w:szCs w:val="19"/>
              </w:rPr>
              <w:t>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74042996"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 xml:space="preserve">(excluding Office Multi Language Pack 2013, Project Professional </w:t>
      </w:r>
      <w:r w:rsidR="00C306C8">
        <w:rPr>
          <w:rFonts w:ascii="Tahoma" w:hAnsi="Tahoma" w:cs="Tahoma"/>
        </w:rPr>
        <w:t>2024</w:t>
      </w:r>
      <w:r w:rsidR="00C306C8" w:rsidRPr="00193F38">
        <w:rPr>
          <w:rFonts w:ascii="Tahoma" w:hAnsi="Tahoma" w:cs="Tahoma"/>
        </w:rPr>
        <w:t xml:space="preserve"> </w:t>
      </w:r>
      <w:r w:rsidR="00193F38" w:rsidRPr="00193F38">
        <w:rPr>
          <w:rFonts w:ascii="Tahoma" w:hAnsi="Tahoma" w:cs="Tahoma"/>
        </w:rPr>
        <w:t>and Visio</w:t>
      </w:r>
      <w:r w:rsidR="000C4347">
        <w:rPr>
          <w:rFonts w:ascii="Tahoma" w:hAnsi="Tahoma" w:cs="Tahoma"/>
        </w:rPr>
        <w:t xml:space="preserve"> LTSC</w:t>
      </w:r>
      <w:r w:rsidR="00193F38" w:rsidRPr="00193F38">
        <w:rPr>
          <w:rFonts w:ascii="Tahoma" w:hAnsi="Tahoma" w:cs="Tahoma"/>
        </w:rPr>
        <w:t xml:space="preserve"> </w:t>
      </w:r>
      <w:r w:rsidR="004262D3">
        <w:rPr>
          <w:rFonts w:ascii="Tahoma" w:hAnsi="Tahoma" w:cs="Tahoma"/>
        </w:rPr>
        <w:t>2024</w:t>
      </w:r>
      <w:r w:rsidR="00193F38" w:rsidRPr="00193F38">
        <w:rPr>
          <w:rFonts w:ascii="Tahoma" w:hAnsi="Tahoma" w:cs="Tahoma"/>
        </w:rPr>
        <w: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w:t>
      </w:r>
      <w:r w:rsidR="0096082E">
        <w:rPr>
          <w:rFonts w:ascii="Tahoma" w:hAnsi="Tahoma" w:cs="Tahoma"/>
        </w:rPr>
        <w:t>500</w:t>
      </w:r>
      <w:r w:rsidR="0096082E" w:rsidRPr="00F21859">
        <w:rPr>
          <w:rFonts w:ascii="Tahoma" w:hAnsi="Tahoma" w:cs="Tahoma"/>
        </w:rPr>
        <w:t xml:space="preserve">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w:t>
      </w:r>
      <w:proofErr w:type="gramStart"/>
      <w:r w:rsidRPr="00F21859">
        <w:rPr>
          <w:rFonts w:ascii="Tahoma" w:hAnsi="Tahoma" w:cs="Tahoma"/>
        </w:rPr>
        <w:t>contact</w:t>
      </w:r>
      <w:proofErr w:type="gramEnd"/>
      <w:r w:rsidRPr="00F21859">
        <w:rPr>
          <w:rFonts w:ascii="Tahoma" w:hAnsi="Tahoma" w:cs="Tahoma"/>
        </w:rPr>
        <w:t xml:space="preserve">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w:t>
      </w:r>
      <w:proofErr w:type="gramStart"/>
      <w:r w:rsidRPr="00F21859">
        <w:rPr>
          <w:rFonts w:ascii="Tahoma" w:hAnsi="Tahoma" w:cs="Tahoma"/>
        </w:rPr>
        <w:t>to</w:t>
      </w:r>
      <w:proofErr w:type="gramEnd"/>
      <w:r w:rsidRPr="00F21859">
        <w:rPr>
          <w:rFonts w:ascii="Tahoma" w:hAnsi="Tahoma" w:cs="Tahoma"/>
        </w:rPr>
        <w:t xml:space="preserve">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5DF1FB8"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643ED1" w:rsidRPr="001502EC">
        <w:rPr>
          <w:rFonts w:ascii="Tahoma" w:hAnsi="Tahoma" w:cs="Tahoma"/>
          <w:bCs/>
          <w:iCs/>
          <w:color w:val="000000"/>
        </w:rPr>
        <w:t>20</w:t>
      </w:r>
      <w:r w:rsidR="00643ED1">
        <w:rPr>
          <w:rFonts w:ascii="Tahoma" w:hAnsi="Tahoma" w:cs="Tahoma"/>
          <w:bCs/>
          <w:iCs/>
          <w:color w:val="000000"/>
        </w:rPr>
        <w:t>25</w:t>
      </w:r>
      <w:r w:rsidR="00643ED1" w:rsidRPr="001502EC">
        <w:rPr>
          <w:rFonts w:ascii="Tahoma" w:hAnsi="Tahoma" w:cs="Tahoma"/>
          <w:bCs/>
          <w:iCs/>
          <w:color w:val="000000"/>
        </w:rPr>
        <w:t xml:space="preserve"> </w:t>
      </w:r>
      <w:r w:rsidRPr="001502EC">
        <w:rPr>
          <w:rFonts w:ascii="Tahoma" w:hAnsi="Tahoma" w:cs="Tahoma"/>
          <w:bCs/>
          <w:iCs/>
          <w:color w:val="000000"/>
        </w:rPr>
        <w:t>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70FD1BAA"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643ED1" w:rsidRPr="001502EC">
        <w:rPr>
          <w:rFonts w:ascii="Tahoma" w:hAnsi="Tahoma" w:cs="Tahoma"/>
          <w:bCs/>
          <w:iCs/>
          <w:color w:val="000000"/>
        </w:rPr>
        <w:t>20</w:t>
      </w:r>
      <w:r w:rsidR="00643ED1">
        <w:rPr>
          <w:rFonts w:ascii="Tahoma" w:hAnsi="Tahoma" w:cs="Tahoma"/>
          <w:bCs/>
          <w:iCs/>
          <w:color w:val="000000"/>
        </w:rPr>
        <w:t>22</w:t>
      </w:r>
      <w:r w:rsidR="00643ED1" w:rsidRPr="001502EC">
        <w:rPr>
          <w:rFonts w:ascii="Tahoma" w:hAnsi="Tahoma" w:cs="Tahoma"/>
          <w:bCs/>
          <w:iCs/>
          <w:color w:val="000000"/>
        </w:rPr>
        <w:t xml:space="preserve"> </w:t>
      </w:r>
      <w:r w:rsidRPr="001502EC">
        <w:rPr>
          <w:rFonts w:ascii="Tahoma" w:hAnsi="Tahoma" w:cs="Tahoma"/>
          <w:bCs/>
          <w:iCs/>
          <w:color w:val="000000"/>
        </w:rPr>
        <w:t>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0402C0C8"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10" w:history="1">
        <w:r w:rsidR="008C0208" w:rsidRPr="008C0208">
          <w:rPr>
            <w:rStyle w:val="Hyperlink"/>
            <w:rFonts w:ascii="Tahoma" w:hAnsi="Tahoma" w:cs="Tahoma"/>
          </w:rPr>
          <w:t>dscup@microsoft.com</w:t>
        </w:r>
      </w:hyperlink>
      <w:hyperlink r:id="rId11" w:history="1">
        <w:r>
          <w:rPr>
            <w:rStyle w:val="Hyperlink"/>
          </w:rPr>
          <w:t>mailto:</w:t>
        </w:r>
      </w:hyperlink>
      <w:r w:rsidR="003011A6" w:rsidRPr="00F21859">
        <w:rPr>
          <w:rFonts w:ascii="Tahoma" w:hAnsi="Tahoma" w:cs="Tahoma"/>
        </w:rPr>
        <w:t xml:space="preserve">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19725746"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D109A4" w:rsidRPr="00F21859">
        <w:rPr>
          <w:rFonts w:ascii="Tahoma" w:hAnsi="Tahoma" w:cs="Tahoma"/>
          <w:b/>
        </w:rPr>
        <w:t>20</w:t>
      </w:r>
      <w:r w:rsidR="00D109A4">
        <w:rPr>
          <w:rFonts w:ascii="Tahoma" w:hAnsi="Tahoma" w:cs="Tahoma"/>
          <w:b/>
        </w:rPr>
        <w:t>25</w:t>
      </w:r>
    </w:p>
    <w:p w14:paraId="6460B818" w14:textId="298462B1"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D109A4" w:rsidRPr="00F21859">
        <w:rPr>
          <w:rFonts w:ascii="Tahoma" w:hAnsi="Tahoma" w:cs="Tahoma"/>
        </w:rPr>
        <w:t>20</w:t>
      </w:r>
      <w:r w:rsidR="00D109A4">
        <w:rPr>
          <w:rFonts w:ascii="Tahoma" w:hAnsi="Tahoma" w:cs="Tahoma"/>
        </w:rPr>
        <w:t>25</w:t>
      </w:r>
      <w:r w:rsidR="00D109A4"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s on a licensed device or server requires acquisition and assignment of both System Center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You must retain complete and accurate records of all electronic downloads pursuant to this Agreement, including the name of the Unified Solution and the corresponding Product(s), the date of sale, and End </w:t>
      </w:r>
      <w:proofErr w:type="gramStart"/>
      <w:r w:rsidRPr="00F21859">
        <w:rPr>
          <w:rFonts w:ascii="Tahoma" w:hAnsi="Tahoma" w:cs="Tahoma"/>
        </w:rPr>
        <w:t>User name</w:t>
      </w:r>
      <w:proofErr w:type="gramEnd"/>
      <w:r w:rsidRPr="00F21859">
        <w:rPr>
          <w:rFonts w:ascii="Tahoma" w:hAnsi="Tahoma" w:cs="Tahoma"/>
        </w:rPr>
        <w:t xml:space="preserv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Upon </w:t>
      </w:r>
      <w:proofErr w:type="gramStart"/>
      <w:r w:rsidRPr="00F21859">
        <w:rPr>
          <w:rFonts w:ascii="Tahoma" w:hAnsi="Tahoma" w:cs="Tahoma"/>
        </w:rPr>
        <w:t>our</w:t>
      </w:r>
      <w:r w:rsidR="00CC3B64" w:rsidRPr="00F21859">
        <w:rPr>
          <w:rFonts w:ascii="Tahoma" w:hAnsi="Tahoma" w:cs="Tahoma"/>
        </w:rPr>
        <w:t xml:space="preserve"> request</w:t>
      </w:r>
      <w:proofErr w:type="gramEnd"/>
      <w:r w:rsidR="00CC3B64" w:rsidRPr="00F21859">
        <w:rPr>
          <w:rFonts w:ascii="Tahoma" w:hAnsi="Tahoma" w:cs="Tahoma"/>
        </w:rPr>
        <w:t xml:space="preserve">,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Upon </w:t>
      </w:r>
      <w:proofErr w:type="gramStart"/>
      <w:r w:rsidRPr="00F21859">
        <w:rPr>
          <w:rFonts w:ascii="Tahoma" w:hAnsi="Tahoma" w:cs="Tahoma"/>
        </w:rPr>
        <w:t>our</w:t>
      </w:r>
      <w:r w:rsidR="00CC3B64" w:rsidRPr="00F21859">
        <w:rPr>
          <w:rFonts w:ascii="Tahoma" w:hAnsi="Tahoma" w:cs="Tahoma"/>
        </w:rPr>
        <w:t xml:space="preserve"> request</w:t>
      </w:r>
      <w:proofErr w:type="gramEnd"/>
      <w:r w:rsidR="00CC3B64" w:rsidRPr="00F21859">
        <w:rPr>
          <w:rFonts w:ascii="Tahoma" w:hAnsi="Tahoma" w:cs="Tahoma"/>
        </w:rPr>
        <w:t xml:space="preserve">,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3019528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w:t>
      </w:r>
      <w:r w:rsidR="00CB3CAA" w:rsidRPr="00CB3CAA">
        <w:rPr>
          <w:rFonts w:ascii="Tahoma" w:hAnsi="Tahoma" w:cs="Tahoma"/>
        </w:rPr>
        <w:t xml:space="preserve">and distribute products with the indicated Eligible License in place of licensed </w:t>
      </w:r>
      <w:r w:rsidR="00286684">
        <w:rPr>
          <w:rFonts w:ascii="Tahoma" w:hAnsi="Tahoma" w:cs="Tahoma"/>
        </w:rPr>
        <w:t>copy</w:t>
      </w:r>
      <w:r w:rsidR="00286684" w:rsidRPr="00CB3CAA">
        <w:rPr>
          <w:rFonts w:ascii="Tahoma" w:hAnsi="Tahoma" w:cs="Tahoma"/>
        </w:rPr>
        <w:t xml:space="preserve"> </w:t>
      </w:r>
      <w:r w:rsidR="00CB3CAA" w:rsidRPr="00CB3CAA">
        <w:rPr>
          <w:rFonts w:ascii="Tahoma" w:hAnsi="Tahoma" w:cs="Tahoma"/>
        </w:rPr>
        <w:t xml:space="preserve">of the Qualifying </w:t>
      </w:r>
      <w:r w:rsidR="00286684">
        <w:rPr>
          <w:rFonts w:ascii="Tahoma" w:hAnsi="Tahoma" w:cs="Tahoma"/>
        </w:rPr>
        <w:t>License</w:t>
      </w:r>
      <w:r w:rsidR="00CB3CAA" w:rsidRPr="00CB3CAA">
        <w:rPr>
          <w:rFonts w:ascii="Tahoma" w:hAnsi="Tahoma" w:cs="Tahoma"/>
        </w:rPr>
        <w:t xml:space="preserve"> that is integrated in </w:t>
      </w:r>
      <w:r w:rsidRPr="00EB0883">
        <w:rPr>
          <w:rFonts w:ascii="Tahoma" w:hAnsi="Tahoma" w:cs="Tahoma"/>
        </w:rPr>
        <w:t xml:space="preserve">the </w:t>
      </w:r>
      <w:r w:rsidRPr="001502EC">
        <w:rPr>
          <w:rFonts w:ascii="Tahoma" w:hAnsi="Tahoma" w:cs="Tahoma"/>
        </w:rPr>
        <w:t xml:space="preserve">End </w:t>
      </w:r>
      <w:proofErr w:type="gramStart"/>
      <w:r w:rsidRPr="001502EC">
        <w:rPr>
          <w:rFonts w:ascii="Tahoma" w:hAnsi="Tahoma" w:cs="Tahoma"/>
        </w:rPr>
        <w:t>Users’</w:t>
      </w:r>
      <w:proofErr w:type="gramEnd"/>
      <w:r w:rsidRPr="001502EC">
        <w:rPr>
          <w:rFonts w:ascii="Tahoma" w:hAnsi="Tahoma" w:cs="Tahoma"/>
        </w:rPr>
        <w:t xml:space="preserve"> </w:t>
      </w:r>
      <w:r w:rsidR="00CB3CAA">
        <w:rPr>
          <w:rFonts w:ascii="Tahoma" w:hAnsi="Tahoma" w:cs="Tahoma"/>
        </w:rPr>
        <w:t xml:space="preserve">upgraded </w:t>
      </w:r>
      <w:r w:rsidRPr="001502EC">
        <w:rPr>
          <w:rFonts w:ascii="Tahoma" w:hAnsi="Tahoma" w:cs="Tahoma"/>
        </w:rPr>
        <w:t>Unified Solution</w:t>
      </w:r>
      <w:r w:rsidR="003962E7">
        <w:rPr>
          <w:rFonts w:ascii="Tahoma" w:hAnsi="Tahoma" w:cs="Tahoma"/>
        </w:rPr>
        <w:t>.</w:t>
      </w:r>
      <w:r w:rsidRPr="001502EC">
        <w:rPr>
          <w:rFonts w:ascii="Tahoma" w:hAnsi="Tahoma" w:cs="Tahoma"/>
        </w:rPr>
        <w:t xml:space="preserve"> </w:t>
      </w:r>
      <w:r w:rsidR="003962E7" w:rsidRPr="003962E7">
        <w:rPr>
          <w:rFonts w:ascii="Tahoma" w:hAnsi="Tahoma" w:cs="Tahoma"/>
        </w:rPr>
        <w:t xml:space="preserve">Migrations apply the </w:t>
      </w:r>
      <w:r w:rsidRPr="001502EC">
        <w:rPr>
          <w:rFonts w:ascii="Tahoma" w:hAnsi="Tahoma" w:cs="Tahoma"/>
        </w:rPr>
        <w:t xml:space="preserve">processor to core </w:t>
      </w:r>
      <w:r w:rsidR="003962E7">
        <w:rPr>
          <w:rFonts w:ascii="Tahoma" w:hAnsi="Tahoma" w:cs="Tahoma"/>
        </w:rPr>
        <w:t xml:space="preserve">license </w:t>
      </w:r>
      <w:r w:rsidRPr="001502EC">
        <w:rPr>
          <w:rFonts w:ascii="Tahoma" w:hAnsi="Tahoma" w:cs="Tahoma"/>
        </w:rPr>
        <w:t>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tcPr>
          <w:p w14:paraId="23A41ECE" w14:textId="6A6843D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w:t>
            </w:r>
            <w:r w:rsidR="00D8171B">
              <w:rPr>
                <w:rFonts w:ascii="Tahoma" w:hAnsi="Tahoma" w:cs="Tahoma"/>
                <w:bCs/>
                <w:sz w:val="16"/>
                <w:szCs w:val="19"/>
              </w:rPr>
              <w:t>,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tcPr>
          <w:p w14:paraId="5048C7F7" w14:textId="5E35B396" w:rsidR="00B83983" w:rsidRPr="00F21859" w:rsidRDefault="00B83983" w:rsidP="00C267FD">
            <w:pPr>
              <w:rPr>
                <w:rFonts w:ascii="Tahoma" w:hAnsi="Tahoma" w:cs="Tahoma"/>
                <w:szCs w:val="19"/>
              </w:rPr>
            </w:pPr>
            <w:r w:rsidRPr="00F21859">
              <w:rPr>
                <w:rFonts w:ascii="Tahoma" w:hAnsi="Tahoma" w:cs="Tahoma"/>
                <w:bCs/>
                <w:sz w:val="16"/>
                <w:szCs w:val="19"/>
              </w:rPr>
              <w:t>Four (4) BizTalk Server</w:t>
            </w:r>
            <w:r w:rsidR="00D8171B">
              <w:rPr>
                <w:rFonts w:ascii="Tahoma" w:hAnsi="Tahoma" w:cs="Tahoma"/>
                <w:bCs/>
                <w:sz w:val="16"/>
                <w:szCs w:val="19"/>
              </w:rPr>
              <w:t>,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tcPr>
          <w:p w14:paraId="1E491593" w14:textId="60E56FF8"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w:t>
            </w:r>
            <w:r w:rsidR="00D8171B">
              <w:rPr>
                <w:rFonts w:ascii="Tahoma" w:hAnsi="Tahoma" w:cs="Tahoma"/>
                <w:bCs/>
                <w:sz w:val="16"/>
                <w:szCs w:val="19"/>
              </w:rPr>
              <w:t>,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5D057221"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Dynamics </w:t>
      </w:r>
      <w:r>
        <w:rPr>
          <w:rFonts w:ascii="Tahoma" w:hAnsi="Tahoma" w:cs="Tahoma"/>
          <w:b/>
          <w:color w:val="000000" w:themeColor="text1"/>
        </w:rPr>
        <w:t>365</w:t>
      </w:r>
    </w:p>
    <w:p w14:paraId="7F65E74D" w14:textId="687B2274" w:rsidR="00133A0E" w:rsidRPr="00662805" w:rsidRDefault="00133A0E" w:rsidP="00133A0E">
      <w:pPr>
        <w:spacing w:before="120" w:after="120"/>
        <w:rPr>
          <w:rFonts w:ascii="Tahoma" w:hAnsi="Tahoma" w:cs="Tahoma"/>
        </w:rPr>
      </w:pPr>
      <w:r w:rsidRPr="00662805">
        <w:rPr>
          <w:rFonts w:ascii="Tahoma" w:hAnsi="Tahoma" w:cs="Tahoma"/>
        </w:rPr>
        <w:t xml:space="preserve">Customers with End Users under active Embedded Maintenance for </w:t>
      </w:r>
      <w:r w:rsidR="00241940">
        <w:rPr>
          <w:rFonts w:ascii="Tahoma" w:hAnsi="Tahoma" w:cs="Tahoma"/>
        </w:rPr>
        <w:t>the following</w:t>
      </w:r>
      <w:r w:rsidR="00241940" w:rsidRPr="00662805">
        <w:rPr>
          <w:rFonts w:ascii="Tahoma" w:hAnsi="Tahoma" w:cs="Tahoma"/>
        </w:rPr>
        <w:t xml:space="preserve"> </w:t>
      </w:r>
      <w:r w:rsidRPr="00662805">
        <w:rPr>
          <w:rFonts w:ascii="Tahoma" w:hAnsi="Tahoma" w:cs="Tahoma"/>
        </w:rPr>
        <w:t xml:space="preserve">Dynamics CRM 2016 licenses may upgrade and distribute </w:t>
      </w:r>
      <w:r w:rsidR="008155F1" w:rsidRPr="008155F1">
        <w:rPr>
          <w:rFonts w:ascii="Tahoma" w:hAnsi="Tahoma" w:cs="Tahoma"/>
        </w:rPr>
        <w:t xml:space="preserve">products with the indicated Eligible </w:t>
      </w:r>
      <w:r w:rsidR="00286684">
        <w:rPr>
          <w:rFonts w:ascii="Tahoma" w:hAnsi="Tahoma" w:cs="Tahoma"/>
        </w:rPr>
        <w:t>License</w:t>
      </w:r>
      <w:r w:rsidR="00286684" w:rsidRPr="008155F1">
        <w:rPr>
          <w:rFonts w:ascii="Tahoma" w:hAnsi="Tahoma" w:cs="Tahoma"/>
        </w:rPr>
        <w:t xml:space="preserve"> </w:t>
      </w:r>
      <w:r w:rsidR="008155F1" w:rsidRPr="008155F1">
        <w:rPr>
          <w:rFonts w:ascii="Tahoma" w:hAnsi="Tahoma" w:cs="Tahoma"/>
        </w:rPr>
        <w:t xml:space="preserve">in place of licensed </w:t>
      </w:r>
      <w:r w:rsidR="00286684">
        <w:rPr>
          <w:rFonts w:ascii="Tahoma" w:hAnsi="Tahoma" w:cs="Tahoma"/>
        </w:rPr>
        <w:t>copy</w:t>
      </w:r>
      <w:r w:rsidR="00286684" w:rsidRPr="008155F1">
        <w:rPr>
          <w:rFonts w:ascii="Tahoma" w:hAnsi="Tahoma" w:cs="Tahoma"/>
        </w:rPr>
        <w:t xml:space="preserve"> </w:t>
      </w:r>
      <w:r w:rsidR="008155F1" w:rsidRPr="008155F1">
        <w:rPr>
          <w:rFonts w:ascii="Tahoma" w:hAnsi="Tahoma" w:cs="Tahoma"/>
        </w:rPr>
        <w:t xml:space="preserve">of the Qualifying License that is integrated in the End </w:t>
      </w:r>
      <w:proofErr w:type="gramStart"/>
      <w:r w:rsidR="008155F1" w:rsidRPr="008155F1">
        <w:rPr>
          <w:rFonts w:ascii="Tahoma" w:hAnsi="Tahoma" w:cs="Tahoma"/>
        </w:rPr>
        <w:t>Users’</w:t>
      </w:r>
      <w:proofErr w:type="gramEnd"/>
      <w:r w:rsidR="008155F1" w:rsidRPr="008155F1">
        <w:rPr>
          <w:rFonts w:ascii="Tahoma" w:hAnsi="Tahoma" w:cs="Tahoma"/>
        </w:rPr>
        <w:t xml:space="preserve"> upgraded Unified Solution</w:t>
      </w:r>
      <w:r w:rsidR="003D6A80">
        <w:rPr>
          <w:rFonts w:ascii="Tahoma" w:hAnsi="Tahoma" w:cs="Tahoma"/>
        </w:rPr>
        <w:t xml:space="preserve">. </w:t>
      </w:r>
      <w:r w:rsidRPr="00662805">
        <w:rPr>
          <w:rFonts w:ascii="Tahoma" w:hAnsi="Tahoma" w:cs="Tahoma"/>
        </w:rPr>
        <w:t>Dynamics 365 is the successor to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5597D34E"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3C922DA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EE4319"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2590F159"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44879FF3"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22100518"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2DA01E62"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72BA59B5"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2107939"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Dynamics </w:t>
      </w:r>
      <w:r>
        <w:rPr>
          <w:rFonts w:ascii="Tahoma" w:hAnsi="Tahoma" w:cs="Tahoma"/>
          <w:b/>
          <w:color w:val="000000" w:themeColor="text1"/>
        </w:rPr>
        <w:t>365 for Team Members CAL</w:t>
      </w:r>
    </w:p>
    <w:p w14:paraId="7AEC2EBE" w14:textId="44FEBE95"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Existing customers with Team Members licenses as of April 30, 2019</w:t>
      </w:r>
      <w:r w:rsidR="00B441B8">
        <w:rPr>
          <w:rFonts w:ascii="Tahoma" w:hAnsi="Tahoma" w:cs="Tahoma"/>
          <w:bCs/>
          <w:color w:val="000000" w:themeColor="text1"/>
        </w:rPr>
        <w:t>,</w:t>
      </w:r>
      <w:r w:rsidRPr="008D0285">
        <w:rPr>
          <w:rFonts w:ascii="Tahoma" w:hAnsi="Tahoma" w:cs="Tahoma"/>
          <w:bCs/>
          <w:color w:val="000000" w:themeColor="text1"/>
        </w:rPr>
        <w:t xml:space="preserve"> may </w:t>
      </w:r>
      <w:r w:rsidR="00B441B8">
        <w:rPr>
          <w:rFonts w:ascii="Tahoma" w:hAnsi="Tahoma" w:cs="Tahoma"/>
          <w:bCs/>
          <w:color w:val="000000" w:themeColor="text1"/>
        </w:rPr>
        <w:t xml:space="preserve">continue to </w:t>
      </w:r>
      <w:r w:rsidRPr="008D0285">
        <w:rPr>
          <w:rFonts w:ascii="Tahoma" w:hAnsi="Tahoma" w:cs="Tahoma"/>
          <w:bCs/>
          <w:color w:val="000000" w:themeColor="text1"/>
        </w:rPr>
        <w:t>use Dynamics 365 Team Members CALs acquired before December 31, 2019</w:t>
      </w:r>
      <w:r w:rsidR="00A6423E">
        <w:rPr>
          <w:rFonts w:ascii="Tahoma" w:hAnsi="Tahoma" w:cs="Tahoma"/>
          <w:bCs/>
          <w:color w:val="000000" w:themeColor="text1"/>
        </w:rPr>
        <w:t>,</w:t>
      </w:r>
      <w:r w:rsidRPr="008D0285">
        <w:rPr>
          <w:rFonts w:ascii="Tahoma" w:hAnsi="Tahoma" w:cs="Tahoma"/>
          <w:bCs/>
          <w:color w:val="000000" w:themeColor="text1"/>
        </w:rPr>
        <w:t xml:space="preserve"> in accordance with the </w:t>
      </w:r>
      <w:r w:rsidR="006101A7" w:rsidRPr="006101A7">
        <w:rPr>
          <w:rFonts w:ascii="Tahoma" w:hAnsi="Tahoma" w:cs="Tahoma"/>
          <w:bCs/>
          <w:color w:val="000000" w:themeColor="text1"/>
        </w:rPr>
        <w:t xml:space="preserve">use rights in effect at time of original </w:t>
      </w:r>
      <w:proofErr w:type="gramStart"/>
      <w:r w:rsidR="006101A7" w:rsidRPr="006101A7">
        <w:rPr>
          <w:rFonts w:ascii="Tahoma" w:hAnsi="Tahoma" w:cs="Tahoma"/>
          <w:bCs/>
          <w:color w:val="000000" w:themeColor="text1"/>
        </w:rPr>
        <w:t>acquisition.</w:t>
      </w:r>
      <w:r w:rsidRPr="008D0285">
        <w:rPr>
          <w:rFonts w:ascii="Tahoma" w:hAnsi="Tahoma" w:cs="Tahoma"/>
          <w:bCs/>
          <w:color w:val="000000" w:themeColor="text1"/>
        </w:rPr>
        <w:t>.</w:t>
      </w:r>
      <w:proofErr w:type="gramEnd"/>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1F4A748D"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 xml:space="preserve">Dynamics CRM </w:t>
      </w:r>
      <w:r w:rsidR="002019E7" w:rsidRPr="00F21859">
        <w:rPr>
          <w:rFonts w:ascii="Tahoma" w:hAnsi="Tahoma" w:cs="Tahoma"/>
          <w:b/>
          <w:color w:val="000000" w:themeColor="text1"/>
        </w:rPr>
        <w:t>201</w:t>
      </w:r>
      <w:r w:rsidR="002019E7">
        <w:rPr>
          <w:rFonts w:ascii="Tahoma" w:hAnsi="Tahoma" w:cs="Tahoma"/>
          <w:b/>
          <w:color w:val="000000" w:themeColor="text1"/>
        </w:rPr>
        <w:t>1</w:t>
      </w:r>
      <w:r w:rsidR="002019E7" w:rsidRPr="00F21859">
        <w:rPr>
          <w:rFonts w:ascii="Tahoma" w:hAnsi="Tahoma" w:cs="Tahoma"/>
          <w:b/>
          <w:color w:val="000000" w:themeColor="text1"/>
        </w:rPr>
        <w:t xml:space="preserve"> </w:t>
      </w:r>
      <w:r w:rsidRPr="00F21859">
        <w:rPr>
          <w:rFonts w:ascii="Tahoma" w:hAnsi="Tahoma" w:cs="Tahoma"/>
          <w:b/>
          <w:color w:val="000000" w:themeColor="text1"/>
        </w:rPr>
        <w:t>and prior versions</w:t>
      </w:r>
    </w:p>
    <w:p w14:paraId="5699837F" w14:textId="30499EC2" w:rsidR="00BD41AF" w:rsidRPr="00287A1E" w:rsidRDefault="003331FA" w:rsidP="005F58E3">
      <w:pPr>
        <w:spacing w:before="120" w:after="120"/>
        <w:rPr>
          <w:rFonts w:ascii="Tahoma" w:hAnsi="Tahoma" w:cs="Tahoma"/>
        </w:rPr>
      </w:pPr>
      <w:r w:rsidRPr="00287A1E">
        <w:rPr>
          <w:rFonts w:ascii="Tahoma" w:hAnsi="Tahoma" w:cs="Tahoma"/>
        </w:rPr>
        <w:t xml:space="preserve">Customers with End Users under active Embedded Maintenance for </w:t>
      </w:r>
      <w:r w:rsidR="002019E7">
        <w:rPr>
          <w:rFonts w:ascii="Tahoma" w:hAnsi="Tahoma" w:cs="Tahoma"/>
        </w:rPr>
        <w:t>the following</w:t>
      </w:r>
      <w:r w:rsidR="002019E7" w:rsidRPr="00287A1E">
        <w:rPr>
          <w:rFonts w:ascii="Tahoma" w:hAnsi="Tahoma" w:cs="Tahoma"/>
        </w:rPr>
        <w:t xml:space="preserve"> </w:t>
      </w:r>
      <w:r w:rsidRPr="00287A1E">
        <w:rPr>
          <w:rFonts w:ascii="Tahoma" w:hAnsi="Tahoma" w:cs="Tahoma"/>
        </w:rPr>
        <w:t>Dynamics CRM 2011 licenses</w:t>
      </w:r>
      <w:r w:rsidR="008E2012" w:rsidRPr="00287A1E">
        <w:rPr>
          <w:rFonts w:ascii="Tahoma" w:hAnsi="Tahoma" w:cs="Tahoma"/>
        </w:rPr>
        <w:t xml:space="preserve"> may upgrade and distribute Dynamics </w:t>
      </w:r>
      <w:r w:rsidR="00C30E86">
        <w:rPr>
          <w:rFonts w:ascii="Tahoma" w:hAnsi="Tahoma" w:cs="Tahoma"/>
        </w:rPr>
        <w:t xml:space="preserve">CRM </w:t>
      </w:r>
      <w:r w:rsidR="00DD2E68" w:rsidRPr="00287A1E">
        <w:rPr>
          <w:rFonts w:ascii="Tahoma" w:hAnsi="Tahoma" w:cs="Tahoma"/>
        </w:rPr>
        <w:t>2016</w:t>
      </w:r>
      <w:r w:rsidR="008E2012" w:rsidRPr="00287A1E">
        <w:rPr>
          <w:rFonts w:ascii="Tahoma" w:hAnsi="Tahoma" w:cs="Tahoma"/>
        </w:rPr>
        <w:t xml:space="preserve"> </w:t>
      </w:r>
      <w:r w:rsidR="00671151" w:rsidRPr="00671151">
        <w:rPr>
          <w:rFonts w:ascii="Tahoma" w:hAnsi="Tahoma" w:cs="Tahoma"/>
        </w:rPr>
        <w:t xml:space="preserve">with the indicated Eligible </w:t>
      </w:r>
      <w:r w:rsidR="00286684">
        <w:rPr>
          <w:rFonts w:ascii="Tahoma" w:hAnsi="Tahoma" w:cs="Tahoma"/>
        </w:rPr>
        <w:t>License</w:t>
      </w:r>
      <w:r w:rsidR="00286684" w:rsidRPr="00671151">
        <w:rPr>
          <w:rFonts w:ascii="Tahoma" w:hAnsi="Tahoma" w:cs="Tahoma"/>
        </w:rPr>
        <w:t xml:space="preserve"> </w:t>
      </w:r>
      <w:r w:rsidR="00671151" w:rsidRPr="00671151">
        <w:rPr>
          <w:rFonts w:ascii="Tahoma" w:hAnsi="Tahoma" w:cs="Tahoma"/>
        </w:rPr>
        <w:t xml:space="preserve">in place of licensed </w:t>
      </w:r>
      <w:r w:rsidR="00286684">
        <w:rPr>
          <w:rFonts w:ascii="Tahoma" w:hAnsi="Tahoma" w:cs="Tahoma"/>
        </w:rPr>
        <w:t>copy</w:t>
      </w:r>
      <w:r w:rsidR="00286684" w:rsidRPr="00671151">
        <w:rPr>
          <w:rFonts w:ascii="Tahoma" w:hAnsi="Tahoma" w:cs="Tahoma"/>
        </w:rPr>
        <w:t xml:space="preserve"> </w:t>
      </w:r>
      <w:r w:rsidR="00671151" w:rsidRPr="00671151">
        <w:rPr>
          <w:rFonts w:ascii="Tahoma" w:hAnsi="Tahoma" w:cs="Tahoma"/>
        </w:rPr>
        <w:t xml:space="preserve">of the Qualifying License that is integrated </w:t>
      </w:r>
      <w:proofErr w:type="gramStart"/>
      <w:r w:rsidR="00671151" w:rsidRPr="00671151">
        <w:rPr>
          <w:rFonts w:ascii="Tahoma" w:hAnsi="Tahoma" w:cs="Tahoma"/>
        </w:rPr>
        <w:t>in</w:t>
      </w:r>
      <w:proofErr w:type="gramEnd"/>
      <w:r w:rsidR="00671151" w:rsidRPr="00671151">
        <w:rPr>
          <w:rFonts w:ascii="Tahoma" w:hAnsi="Tahoma" w:cs="Tahoma"/>
        </w:rPr>
        <w:t xml:space="preserve"> the End </w:t>
      </w:r>
      <w:proofErr w:type="gramStart"/>
      <w:r w:rsidR="00671151" w:rsidRPr="00671151">
        <w:rPr>
          <w:rFonts w:ascii="Tahoma" w:hAnsi="Tahoma" w:cs="Tahoma"/>
        </w:rPr>
        <w:t>Users’</w:t>
      </w:r>
      <w:proofErr w:type="gramEnd"/>
      <w:r w:rsidR="00671151" w:rsidRPr="00671151">
        <w:rPr>
          <w:rFonts w:ascii="Tahoma" w:hAnsi="Tahoma" w:cs="Tahoma"/>
        </w:rPr>
        <w:t xml:space="preserve"> upgraded Unified Solution</w:t>
      </w:r>
      <w:r w:rsidRPr="00287A1E">
        <w:rPr>
          <w:rFonts w:ascii="Tahoma" w:hAnsi="Tahoma" w:cs="Tahoma"/>
        </w:rPr>
        <w:t xml:space="preserve">. You may not have a Professional Use Additive CAL without an underlying Basic </w:t>
      </w:r>
      <w:r w:rsidR="006B75EC">
        <w:rPr>
          <w:rFonts w:ascii="Tahoma" w:hAnsi="Tahoma" w:cs="Tahoma"/>
        </w:rPr>
        <w:t xml:space="preserve">Use Additive </w:t>
      </w:r>
      <w:r w:rsidRPr="00287A1E">
        <w:rPr>
          <w:rFonts w:ascii="Tahoma" w:hAnsi="Tahoma" w:cs="Tahoma"/>
        </w:rPr>
        <w:t xml:space="preserve">CAL, </w:t>
      </w:r>
      <w:proofErr w:type="gramStart"/>
      <w:r w:rsidRPr="00287A1E">
        <w:rPr>
          <w:rFonts w:ascii="Tahoma" w:hAnsi="Tahoma" w:cs="Tahoma"/>
        </w:rPr>
        <w:t>and</w:t>
      </w:r>
      <w:proofErr w:type="gramEnd"/>
      <w:r w:rsidRPr="00287A1E">
        <w:rPr>
          <w:rFonts w:ascii="Tahoma" w:hAnsi="Tahoma" w:cs="Tahoma"/>
        </w:rPr>
        <w:t xml:space="preserve">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4DC6A728"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7C0DA48F"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432938BA" w14:textId="04C47289" w:rsidR="00C0445C"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p>
          <w:p w14:paraId="3C11873B" w14:textId="083BA80D"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3AAC0B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1747BCA1"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361C213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02592706"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70D75166"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 xml:space="preserve">One (1) Dynamics CRM </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0F5AA866"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0FD9AA9"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 xml:space="preserve">None. External </w:t>
            </w:r>
            <w:proofErr w:type="gramStart"/>
            <w:r w:rsidRPr="00F21859">
              <w:rPr>
                <w:rFonts w:ascii="Tahoma" w:hAnsi="Tahoma" w:cs="Tahoma"/>
                <w:color w:val="000000"/>
                <w:sz w:val="16"/>
                <w:szCs w:val="16"/>
              </w:rPr>
              <w:t>connector</w:t>
            </w:r>
            <w:proofErr w:type="gramEnd"/>
            <w:r w:rsidRPr="00F21859">
              <w:rPr>
                <w:rFonts w:ascii="Tahoma" w:hAnsi="Tahoma" w:cs="Tahoma"/>
                <w:color w:val="000000"/>
                <w:sz w:val="16"/>
                <w:szCs w:val="16"/>
              </w:rPr>
              <w:t xml:space="preserve"> use rights are included in the CRM </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4C233929"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671B0B41" w14:textId="77777777" w:rsidR="00BA4866" w:rsidRDefault="00BA4866" w:rsidP="001502EC">
      <w:pPr>
        <w:tabs>
          <w:tab w:val="left" w:pos="0"/>
        </w:tabs>
        <w:spacing w:before="120" w:after="120"/>
        <w:rPr>
          <w:rFonts w:ascii="Tahoma" w:hAnsi="Tahoma" w:cs="Tahoma"/>
          <w:b/>
          <w:color w:val="000000" w:themeColor="text1"/>
        </w:rPr>
      </w:pPr>
    </w:p>
    <w:p w14:paraId="23F08C12" w14:textId="7E54A5CB" w:rsidR="00EB0883" w:rsidRDefault="00CD354D" w:rsidP="001502EC">
      <w:pPr>
        <w:tabs>
          <w:tab w:val="left" w:pos="0"/>
        </w:tabs>
        <w:spacing w:before="120" w:after="120"/>
        <w:rPr>
          <w:rFonts w:ascii="Tahoma" w:hAnsi="Tahoma" w:cs="Tahoma"/>
          <w:b/>
          <w:color w:val="000000" w:themeColor="text1"/>
        </w:rPr>
      </w:pPr>
      <w:r w:rsidRPr="00F21859">
        <w:rPr>
          <w:rFonts w:ascii="Tahoma" w:hAnsi="Tahoma" w:cs="Tahoma"/>
          <w:b/>
          <w:color w:val="000000" w:themeColor="text1"/>
        </w:rPr>
        <w:t>Dynamics CRM</w:t>
      </w:r>
      <w:r w:rsidR="00E1022E">
        <w:rPr>
          <w:rFonts w:ascii="Tahoma" w:hAnsi="Tahoma" w:cs="Tahoma"/>
          <w:b/>
          <w:color w:val="000000" w:themeColor="text1"/>
        </w:rPr>
        <w:t xml:space="preserve"> 2013 and 2015</w:t>
      </w:r>
    </w:p>
    <w:p w14:paraId="36E97E5C" w14:textId="55DA9599" w:rsidR="00220A28" w:rsidRDefault="00220A28" w:rsidP="00220A28">
      <w:pPr>
        <w:spacing w:before="120" w:after="120"/>
        <w:rPr>
          <w:rFonts w:ascii="Tahoma" w:hAnsi="Tahoma" w:cs="Tahoma"/>
        </w:rPr>
      </w:pPr>
      <w:r w:rsidRPr="00287A1E">
        <w:rPr>
          <w:rFonts w:ascii="Tahoma" w:hAnsi="Tahoma" w:cs="Tahoma"/>
        </w:rPr>
        <w:t xml:space="preserve">Customers with End Users under active Embedded Maintenance for </w:t>
      </w:r>
      <w:r w:rsidR="00E1022E">
        <w:rPr>
          <w:rFonts w:ascii="Tahoma" w:hAnsi="Tahoma" w:cs="Tahoma"/>
        </w:rPr>
        <w:t>the following</w:t>
      </w:r>
      <w:r w:rsidRPr="00287A1E">
        <w:rPr>
          <w:rFonts w:ascii="Tahoma" w:hAnsi="Tahoma" w:cs="Tahoma"/>
        </w:rPr>
        <w:t xml:space="preserve"> Dynamics CRM 201</w:t>
      </w:r>
      <w:r>
        <w:rPr>
          <w:rFonts w:ascii="Tahoma" w:hAnsi="Tahoma" w:cs="Tahoma"/>
        </w:rPr>
        <w:t>3/2015</w:t>
      </w:r>
      <w:r w:rsidRPr="00287A1E">
        <w:rPr>
          <w:rFonts w:ascii="Tahoma" w:hAnsi="Tahoma" w:cs="Tahoma"/>
        </w:rPr>
        <w:t xml:space="preserve"> licenses, may upgrade and distribute Dynamics</w:t>
      </w:r>
      <w:r>
        <w:rPr>
          <w:rFonts w:ascii="Tahoma" w:hAnsi="Tahoma" w:cs="Tahoma"/>
        </w:rPr>
        <w:t xml:space="preserve"> </w:t>
      </w:r>
      <w:r w:rsidR="00B8784E">
        <w:rPr>
          <w:rFonts w:ascii="Tahoma" w:hAnsi="Tahoma" w:cs="Tahoma"/>
        </w:rPr>
        <w:t xml:space="preserve">CRM </w:t>
      </w:r>
      <w:r w:rsidRPr="00287A1E">
        <w:rPr>
          <w:rFonts w:ascii="Tahoma" w:hAnsi="Tahoma" w:cs="Tahoma"/>
        </w:rPr>
        <w:t xml:space="preserve">2016 </w:t>
      </w:r>
      <w:r w:rsidR="00FE6E2A" w:rsidRPr="00FE6E2A">
        <w:rPr>
          <w:rFonts w:ascii="Tahoma" w:hAnsi="Tahoma" w:cs="Tahoma"/>
        </w:rPr>
        <w:t xml:space="preserve">with the indicated Eligible </w:t>
      </w:r>
      <w:r w:rsidR="00286684">
        <w:rPr>
          <w:rFonts w:ascii="Tahoma" w:hAnsi="Tahoma" w:cs="Tahoma"/>
        </w:rPr>
        <w:t>License</w:t>
      </w:r>
      <w:r w:rsidR="00286684" w:rsidRPr="00FE6E2A">
        <w:rPr>
          <w:rFonts w:ascii="Tahoma" w:hAnsi="Tahoma" w:cs="Tahoma"/>
        </w:rPr>
        <w:t xml:space="preserve"> </w:t>
      </w:r>
      <w:r w:rsidR="00FE6E2A" w:rsidRPr="00FE6E2A">
        <w:rPr>
          <w:rFonts w:ascii="Tahoma" w:hAnsi="Tahoma" w:cs="Tahoma"/>
        </w:rPr>
        <w:t xml:space="preserve">in place of licensed </w:t>
      </w:r>
      <w:r w:rsidR="00286684">
        <w:rPr>
          <w:rFonts w:ascii="Tahoma" w:hAnsi="Tahoma" w:cs="Tahoma"/>
        </w:rPr>
        <w:t>copy</w:t>
      </w:r>
      <w:r w:rsidR="00286684" w:rsidRPr="00FE6E2A">
        <w:rPr>
          <w:rFonts w:ascii="Tahoma" w:hAnsi="Tahoma" w:cs="Tahoma"/>
        </w:rPr>
        <w:t xml:space="preserve"> </w:t>
      </w:r>
      <w:r w:rsidR="00FE6E2A" w:rsidRPr="00FE6E2A">
        <w:rPr>
          <w:rFonts w:ascii="Tahoma" w:hAnsi="Tahoma" w:cs="Tahoma"/>
        </w:rPr>
        <w:t xml:space="preserve">of the Qualifying License that is integrated in the End </w:t>
      </w:r>
      <w:proofErr w:type="gramStart"/>
      <w:r w:rsidR="00FE6E2A" w:rsidRPr="00FE6E2A">
        <w:rPr>
          <w:rFonts w:ascii="Tahoma" w:hAnsi="Tahoma" w:cs="Tahoma"/>
        </w:rPr>
        <w:t>Users’</w:t>
      </w:r>
      <w:proofErr w:type="gramEnd"/>
      <w:r w:rsidR="00FE6E2A" w:rsidRPr="00FE6E2A">
        <w:rPr>
          <w:rFonts w:ascii="Tahoma" w:hAnsi="Tahoma" w:cs="Tahoma"/>
        </w:rPr>
        <w:t xml:space="preserve"> upgraded Unified Solution</w:t>
      </w:r>
      <w:r w:rsidRPr="00287A1E">
        <w:rPr>
          <w:rFonts w:ascii="Tahoma" w:hAnsi="Tahoma" w:cs="Tahoma"/>
        </w:rPr>
        <w:t>.</w:t>
      </w:r>
      <w:r>
        <w:rPr>
          <w:rFonts w:ascii="Tahoma" w:hAnsi="Tahoma" w:cs="Tahoma"/>
        </w:rPr>
        <w:t xml:space="preserve">  </w:t>
      </w:r>
      <w:r w:rsidRPr="00287A1E">
        <w:rPr>
          <w:rFonts w:ascii="Tahoma" w:hAnsi="Tahoma" w:cs="Tahoma"/>
        </w:rPr>
        <w:t xml:space="preserve">You may not have a Professional Use Additive CAL without an underlying Basic </w:t>
      </w:r>
      <w:r w:rsidR="00FE6E2A">
        <w:rPr>
          <w:rFonts w:ascii="Tahoma" w:hAnsi="Tahoma" w:cs="Tahoma"/>
        </w:rPr>
        <w:t xml:space="preserve">Use Additive </w:t>
      </w:r>
      <w:r w:rsidRPr="00287A1E">
        <w:rPr>
          <w:rFonts w:ascii="Tahoma" w:hAnsi="Tahoma" w:cs="Tahoma"/>
        </w:rPr>
        <w:t xml:space="preserve">CAL, </w:t>
      </w:r>
      <w:proofErr w:type="gramStart"/>
      <w:r w:rsidRPr="00287A1E">
        <w:rPr>
          <w:rFonts w:ascii="Tahoma" w:hAnsi="Tahoma" w:cs="Tahoma"/>
        </w:rPr>
        <w:t>and</w:t>
      </w:r>
      <w:proofErr w:type="gramEnd"/>
      <w:r w:rsidRPr="00287A1E">
        <w:rPr>
          <w:rFonts w:ascii="Tahoma" w:hAnsi="Tahoma" w:cs="Tahoma"/>
        </w:rPr>
        <w:t xml:space="preserve"> a Basic Use Additive CAL without an underlying Essential CAL.</w:t>
      </w:r>
    </w:p>
    <w:p w14:paraId="03CD99CD" w14:textId="77777777" w:rsidR="005E65A6" w:rsidRDefault="005E65A6" w:rsidP="001502EC">
      <w:pPr>
        <w:tabs>
          <w:tab w:val="left" w:pos="0"/>
        </w:tabs>
        <w:spacing w:before="120" w:after="120"/>
        <w:rPr>
          <w:rFonts w:ascii="Tahoma" w:hAnsi="Tahoma" w:cs="Tahoma"/>
          <w:iCs/>
          <w:color w:val="000000"/>
        </w:rPr>
      </w:pP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EF5933" w:rsidRPr="00F21859" w14:paraId="4926C128" w14:textId="77777777" w:rsidTr="00F9795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756B9CAE" w14:textId="77777777" w:rsidR="00EF5933" w:rsidRPr="00F21859" w:rsidRDefault="00EF593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C66A723" w14:textId="77777777" w:rsidR="00EF5933" w:rsidRPr="00F21859" w:rsidRDefault="00EF5933">
            <w:pPr>
              <w:pStyle w:val="ProductList-Body"/>
              <w:jc w:val="center"/>
              <w:rPr>
                <w:rFonts w:ascii="Tahoma" w:hAnsi="Tahoma" w:cs="Tahoma"/>
                <w:b/>
                <w:szCs w:val="18"/>
              </w:rPr>
            </w:pPr>
            <w:r w:rsidRPr="00F21859">
              <w:rPr>
                <w:rFonts w:ascii="Tahoma" w:hAnsi="Tahoma" w:cs="Tahoma"/>
                <w:b/>
                <w:szCs w:val="18"/>
              </w:rPr>
              <w:t>Eligible License</w:t>
            </w:r>
          </w:p>
        </w:tc>
      </w:tr>
      <w:tr w:rsidR="00EF5933" w:rsidRPr="00F21859" w14:paraId="7935F6F5" w14:textId="77777777" w:rsidTr="00EF5933">
        <w:trPr>
          <w:trHeight w:val="216"/>
        </w:trPr>
        <w:tc>
          <w:tcPr>
            <w:tcW w:w="5400" w:type="dxa"/>
            <w:tcBorders>
              <w:top w:val="single" w:sz="4" w:space="0" w:color="F79646"/>
            </w:tcBorders>
            <w:tcMar>
              <w:top w:w="0" w:type="dxa"/>
              <w:left w:w="108" w:type="dxa"/>
              <w:bottom w:w="0" w:type="dxa"/>
              <w:right w:w="108" w:type="dxa"/>
            </w:tcMar>
          </w:tcPr>
          <w:p w14:paraId="6ECCF465" w14:textId="7C6F348C" w:rsidR="00EF5933" w:rsidRPr="00F21859" w:rsidRDefault="00EF5933">
            <w:pPr>
              <w:pStyle w:val="ProductList-Body"/>
              <w:rPr>
                <w:rFonts w:ascii="Tahoma" w:hAnsi="Tahoma" w:cs="Tahoma"/>
                <w:color w:val="000000"/>
                <w:sz w:val="16"/>
                <w:szCs w:val="16"/>
              </w:rPr>
            </w:pPr>
            <w:r w:rsidRPr="00F21859">
              <w:rPr>
                <w:rFonts w:ascii="Tahoma" w:hAnsi="Tahoma" w:cs="Tahoma"/>
                <w:color w:val="000000"/>
                <w:sz w:val="16"/>
                <w:szCs w:val="16"/>
              </w:rPr>
              <w:t>One (1) Dynamics CRM 2013/2015 Essential CAL</w:t>
            </w:r>
          </w:p>
        </w:tc>
        <w:tc>
          <w:tcPr>
            <w:tcW w:w="5400" w:type="dxa"/>
            <w:tcBorders>
              <w:top w:val="single" w:sz="4" w:space="0" w:color="F79646"/>
            </w:tcBorders>
            <w:tcMar>
              <w:top w:w="0" w:type="dxa"/>
              <w:left w:w="108" w:type="dxa"/>
              <w:bottom w:w="0" w:type="dxa"/>
              <w:right w:w="108" w:type="dxa"/>
            </w:tcMar>
          </w:tcPr>
          <w:p w14:paraId="47C8B0DD" w14:textId="513FCD74" w:rsidR="00EF5933" w:rsidRPr="00F21859" w:rsidRDefault="00EF5933">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Pr>
                <w:rFonts w:ascii="Tahoma" w:hAnsi="Tahoma" w:cs="Tahoma"/>
                <w:color w:val="000000"/>
                <w:sz w:val="16"/>
                <w:szCs w:val="16"/>
              </w:rPr>
              <w:t>2016</w:t>
            </w:r>
            <w:r w:rsidRPr="00F21859">
              <w:rPr>
                <w:rFonts w:ascii="Tahoma" w:hAnsi="Tahoma" w:cs="Tahoma"/>
                <w:color w:val="000000"/>
                <w:sz w:val="16"/>
                <w:szCs w:val="16"/>
              </w:rPr>
              <w:t xml:space="preserve"> Essential CAL</w:t>
            </w:r>
          </w:p>
        </w:tc>
      </w:tr>
      <w:tr w:rsidR="00EF5933" w:rsidRPr="00F21859" w14:paraId="30F9CC60" w14:textId="77777777" w:rsidTr="00EF5933">
        <w:trPr>
          <w:trHeight w:val="216"/>
        </w:trPr>
        <w:tc>
          <w:tcPr>
            <w:tcW w:w="5400" w:type="dxa"/>
            <w:tcMar>
              <w:top w:w="0" w:type="dxa"/>
              <w:left w:w="108" w:type="dxa"/>
              <w:bottom w:w="0" w:type="dxa"/>
              <w:right w:w="108" w:type="dxa"/>
            </w:tcMar>
          </w:tcPr>
          <w:p w14:paraId="26500BB1" w14:textId="17B9B8E1" w:rsidR="00EF5933" w:rsidRPr="00F21859" w:rsidRDefault="00EF5933">
            <w:pPr>
              <w:pStyle w:val="ProductList-Body"/>
              <w:rPr>
                <w:rFonts w:ascii="Tahoma" w:hAnsi="Tahoma" w:cs="Tahoma"/>
                <w:color w:val="000000"/>
                <w:sz w:val="16"/>
                <w:szCs w:val="16"/>
              </w:rPr>
            </w:pPr>
            <w:r w:rsidRPr="00F21859">
              <w:rPr>
                <w:rFonts w:ascii="Tahoma" w:hAnsi="Tahoma" w:cs="Tahoma"/>
                <w:color w:val="000000"/>
                <w:sz w:val="16"/>
                <w:szCs w:val="16"/>
              </w:rPr>
              <w:t>One (1) Dynamics CRM 2013/2015</w:t>
            </w:r>
            <w:r>
              <w:rPr>
                <w:rFonts w:ascii="Tahoma" w:hAnsi="Tahoma" w:cs="Tahoma"/>
                <w:color w:val="000000"/>
                <w:sz w:val="16"/>
                <w:szCs w:val="16"/>
              </w:rPr>
              <w:t xml:space="preserve"> </w:t>
            </w:r>
            <w:r w:rsidRPr="00F21859">
              <w:rPr>
                <w:rFonts w:ascii="Tahoma" w:hAnsi="Tahoma" w:cs="Tahoma"/>
                <w:color w:val="000000"/>
                <w:sz w:val="16"/>
                <w:szCs w:val="16"/>
              </w:rPr>
              <w:t>Basic Use Additive CAL</w:t>
            </w:r>
          </w:p>
        </w:tc>
        <w:tc>
          <w:tcPr>
            <w:tcW w:w="5400" w:type="dxa"/>
            <w:tcMar>
              <w:top w:w="0" w:type="dxa"/>
              <w:left w:w="108" w:type="dxa"/>
              <w:bottom w:w="0" w:type="dxa"/>
              <w:right w:w="108" w:type="dxa"/>
            </w:tcMar>
          </w:tcPr>
          <w:p w14:paraId="67DD5459" w14:textId="4AF64C21" w:rsidR="00EF5933" w:rsidRPr="00F21859" w:rsidRDefault="00EF5933">
            <w:pPr>
              <w:pStyle w:val="ProductList-Body"/>
              <w:rPr>
                <w:rFonts w:ascii="Tahoma" w:hAnsi="Tahoma" w:cs="Tahoma"/>
                <w:color w:val="000000"/>
                <w:sz w:val="16"/>
                <w:szCs w:val="16"/>
              </w:rPr>
            </w:pPr>
            <w:r w:rsidRPr="00F21859">
              <w:rPr>
                <w:rFonts w:ascii="Tahoma" w:hAnsi="Tahoma" w:cs="Tahoma"/>
                <w:color w:val="000000"/>
                <w:sz w:val="16"/>
                <w:szCs w:val="16"/>
              </w:rPr>
              <w:t xml:space="preserve">One (1) Dynamics CRM </w:t>
            </w:r>
            <w:r>
              <w:rPr>
                <w:rFonts w:ascii="Tahoma" w:hAnsi="Tahoma" w:cs="Tahoma"/>
                <w:color w:val="000000"/>
                <w:sz w:val="16"/>
                <w:szCs w:val="16"/>
              </w:rPr>
              <w:t xml:space="preserve">2016 </w:t>
            </w:r>
            <w:r w:rsidRPr="00F21859">
              <w:rPr>
                <w:rFonts w:ascii="Tahoma" w:hAnsi="Tahoma" w:cs="Tahoma"/>
                <w:color w:val="000000"/>
                <w:sz w:val="16"/>
                <w:szCs w:val="16"/>
              </w:rPr>
              <w:t>Basic Use Additive CAL</w:t>
            </w:r>
          </w:p>
        </w:tc>
      </w:tr>
      <w:tr w:rsidR="00EF5933" w:rsidRPr="00F21859" w14:paraId="195D51F5" w14:textId="77777777" w:rsidTr="00EF5933">
        <w:trPr>
          <w:trHeight w:val="216"/>
        </w:trPr>
        <w:tc>
          <w:tcPr>
            <w:tcW w:w="5400" w:type="dxa"/>
            <w:tcMar>
              <w:top w:w="0" w:type="dxa"/>
              <w:left w:w="108" w:type="dxa"/>
              <w:bottom w:w="0" w:type="dxa"/>
              <w:right w:w="108" w:type="dxa"/>
            </w:tcMar>
          </w:tcPr>
          <w:p w14:paraId="7A2243E1" w14:textId="65D37743" w:rsidR="00EF5933" w:rsidRPr="00F21859" w:rsidRDefault="00EF5933">
            <w:pPr>
              <w:pStyle w:val="ProductList-Body"/>
              <w:rPr>
                <w:rFonts w:ascii="Tahoma" w:hAnsi="Tahoma" w:cs="Tahoma"/>
                <w:color w:val="000000"/>
                <w:sz w:val="16"/>
                <w:szCs w:val="16"/>
              </w:rPr>
            </w:pPr>
            <w:r w:rsidRPr="00F21859">
              <w:rPr>
                <w:rFonts w:ascii="Tahoma" w:hAnsi="Tahoma" w:cs="Tahoma"/>
                <w:color w:val="000000"/>
                <w:sz w:val="16"/>
                <w:szCs w:val="16"/>
              </w:rPr>
              <w:t>One (1) Dynamics CRM 2013/2015 Professional Use Additive CAL</w:t>
            </w:r>
          </w:p>
        </w:tc>
        <w:tc>
          <w:tcPr>
            <w:tcW w:w="5400" w:type="dxa"/>
            <w:tcMar>
              <w:top w:w="0" w:type="dxa"/>
              <w:left w:w="108" w:type="dxa"/>
              <w:bottom w:w="0" w:type="dxa"/>
              <w:right w:w="108" w:type="dxa"/>
            </w:tcMar>
          </w:tcPr>
          <w:p w14:paraId="0F931A1C" w14:textId="7C93270B" w:rsidR="00EF5933" w:rsidRPr="00F21859" w:rsidRDefault="00EF5933">
            <w:pPr>
              <w:rPr>
                <w:rFonts w:ascii="Tahoma" w:hAnsi="Tahoma" w:cs="Tahoma"/>
                <w:color w:val="000000"/>
                <w:sz w:val="16"/>
                <w:szCs w:val="16"/>
                <w:vertAlign w:val="superscript"/>
              </w:rPr>
            </w:pPr>
            <w:r w:rsidRPr="00F21859">
              <w:rPr>
                <w:rFonts w:ascii="Tahoma" w:hAnsi="Tahoma" w:cs="Tahoma"/>
                <w:color w:val="000000"/>
                <w:sz w:val="16"/>
                <w:szCs w:val="16"/>
              </w:rPr>
              <w:t xml:space="preserve">One (1) Dynamics CRM </w:t>
            </w:r>
            <w:r>
              <w:rPr>
                <w:rFonts w:ascii="Tahoma" w:hAnsi="Tahoma" w:cs="Tahoma"/>
                <w:color w:val="000000"/>
                <w:sz w:val="16"/>
                <w:szCs w:val="16"/>
              </w:rPr>
              <w:t>2016</w:t>
            </w:r>
            <w:r w:rsidRPr="00F21859">
              <w:rPr>
                <w:rFonts w:ascii="Tahoma" w:hAnsi="Tahoma" w:cs="Tahoma"/>
                <w:color w:val="000000"/>
                <w:sz w:val="16"/>
                <w:szCs w:val="16"/>
              </w:rPr>
              <w:t xml:space="preserve"> Professional Use Additive CAL</w:t>
            </w:r>
          </w:p>
        </w:tc>
      </w:tr>
    </w:tbl>
    <w:p w14:paraId="5FC46D75" w14:textId="77777777" w:rsidR="00CD354D" w:rsidRPr="001502EC" w:rsidRDefault="00CD354D" w:rsidP="001502EC">
      <w:pPr>
        <w:tabs>
          <w:tab w:val="left" w:pos="0"/>
        </w:tabs>
        <w:spacing w:before="120" w:after="120"/>
        <w:rPr>
          <w:rFonts w:ascii="Tahoma" w:hAnsi="Tahoma" w:cs="Tahoma"/>
          <w:iCs/>
          <w:color w:val="000000"/>
        </w:rPr>
      </w:pPr>
    </w:p>
    <w:p w14:paraId="066FEB94" w14:textId="344DCBCE" w:rsidR="00F77865" w:rsidRPr="00EB0883" w:rsidRDefault="00F77865" w:rsidP="00662805">
      <w:pPr>
        <w:keepNext/>
        <w:spacing w:before="120" w:after="120"/>
        <w:jc w:val="both"/>
        <w:rPr>
          <w:rFonts w:ascii="Tahoma" w:hAnsi="Tahoma" w:cs="Tahoma"/>
          <w:b/>
        </w:rPr>
      </w:pPr>
      <w:r w:rsidRPr="00EB0883">
        <w:rPr>
          <w:rFonts w:ascii="Tahoma" w:hAnsi="Tahoma" w:cs="Tahoma"/>
          <w:b/>
        </w:rPr>
        <w:lastRenderedPageBreak/>
        <w:t xml:space="preserve">Office </w:t>
      </w:r>
      <w:r w:rsidR="001728A6">
        <w:rPr>
          <w:rFonts w:ascii="Tahoma" w:hAnsi="Tahoma" w:cs="Tahoma"/>
          <w:b/>
        </w:rPr>
        <w:t xml:space="preserve">Applications </w:t>
      </w:r>
    </w:p>
    <w:p w14:paraId="0EAD35E8" w14:textId="3E2E9BE7" w:rsidR="00F77865" w:rsidRPr="00287A1E" w:rsidRDefault="00825341" w:rsidP="00287A1E">
      <w:pPr>
        <w:spacing w:before="120" w:after="120"/>
        <w:rPr>
          <w:rFonts w:ascii="Tahoma" w:hAnsi="Tahoma" w:cs="Tahoma"/>
        </w:rPr>
      </w:pPr>
      <w:r w:rsidRPr="00825341">
        <w:rPr>
          <w:rFonts w:ascii="Tahoma" w:hAnsi="Tahoma" w:cs="Tahoma"/>
        </w:rPr>
        <w:t xml:space="preserve">Customers with End Users under active Embedded Maintenance for products with the following Qualifying License may upgrade to and distribute products with the indicated Eligible </w:t>
      </w:r>
      <w:r w:rsidR="00286684">
        <w:rPr>
          <w:rFonts w:ascii="Tahoma" w:hAnsi="Tahoma" w:cs="Tahoma"/>
        </w:rPr>
        <w:t>License</w:t>
      </w:r>
      <w:r w:rsidR="00286684" w:rsidRPr="00825341">
        <w:rPr>
          <w:rFonts w:ascii="Tahoma" w:hAnsi="Tahoma" w:cs="Tahoma"/>
        </w:rPr>
        <w:t xml:space="preserve"> </w:t>
      </w:r>
      <w:r w:rsidRPr="00825341">
        <w:rPr>
          <w:rFonts w:ascii="Tahoma" w:hAnsi="Tahoma" w:cs="Tahoma"/>
        </w:rPr>
        <w:t xml:space="preserve">in place of licensed </w:t>
      </w:r>
      <w:r w:rsidR="00286684">
        <w:rPr>
          <w:rFonts w:ascii="Tahoma" w:hAnsi="Tahoma" w:cs="Tahoma"/>
        </w:rPr>
        <w:t>copy</w:t>
      </w:r>
      <w:r w:rsidR="00286684" w:rsidRPr="00825341">
        <w:rPr>
          <w:rFonts w:ascii="Tahoma" w:hAnsi="Tahoma" w:cs="Tahoma"/>
        </w:rPr>
        <w:t xml:space="preserve"> </w:t>
      </w:r>
      <w:r w:rsidRPr="00825341">
        <w:rPr>
          <w:rFonts w:ascii="Tahoma" w:hAnsi="Tahoma" w:cs="Tahoma"/>
        </w:rPr>
        <w:t xml:space="preserve">of the Qualifying License that is integrated in the End </w:t>
      </w:r>
      <w:proofErr w:type="gramStart"/>
      <w:r w:rsidRPr="00825341">
        <w:rPr>
          <w:rFonts w:ascii="Tahoma" w:hAnsi="Tahoma" w:cs="Tahoma"/>
        </w:rPr>
        <w:t>Users’</w:t>
      </w:r>
      <w:proofErr w:type="gramEnd"/>
      <w:r w:rsidRPr="00825341">
        <w:rPr>
          <w:rFonts w:ascii="Tahoma" w:hAnsi="Tahoma" w:cs="Tahoma"/>
        </w:rPr>
        <w:t xml:space="preserve"> upgraded Unified Solution</w:t>
      </w:r>
      <w:r w:rsidR="00F77865" w:rsidRPr="00287A1E">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3F38D0F"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3CBBCEAD"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49B30B5B" w14:textId="23B6B21C"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551497" w:rsidRPr="007511BD">
              <w:rPr>
                <w:rFonts w:ascii="Tahoma" w:hAnsi="Tahoma" w:cs="Tahoma"/>
                <w:bCs/>
                <w:sz w:val="16"/>
                <w:szCs w:val="19"/>
                <w:lang w:val="pt-BR"/>
              </w:rPr>
              <w:t>20</w:t>
            </w:r>
            <w:r w:rsidR="00551497">
              <w:rPr>
                <w:rFonts w:ascii="Tahoma" w:hAnsi="Tahoma" w:cs="Tahoma"/>
                <w:bCs/>
                <w:sz w:val="16"/>
                <w:szCs w:val="19"/>
                <w:lang w:val="pt-BR"/>
              </w:rPr>
              <w:t>21</w:t>
            </w:r>
          </w:p>
        </w:tc>
        <w:tc>
          <w:tcPr>
            <w:tcW w:w="5400" w:type="dxa"/>
            <w:tcBorders>
              <w:top w:val="single" w:sz="4" w:space="0" w:color="F79646"/>
              <w:left w:val="single" w:sz="4" w:space="0" w:color="F79646"/>
              <w:bottom w:val="single" w:sz="4" w:space="0" w:color="F79646"/>
              <w:right w:val="single" w:sz="4" w:space="0" w:color="F79646"/>
            </w:tcBorders>
            <w:vAlign w:val="center"/>
          </w:tcPr>
          <w:p w14:paraId="74C77274" w14:textId="75DF97DA"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6A00F8" w:rsidRPr="00D80F55">
              <w:rPr>
                <w:rFonts w:ascii="Tahoma" w:hAnsi="Tahoma" w:cs="Tahoma"/>
                <w:bCs/>
                <w:sz w:val="16"/>
                <w:szCs w:val="19"/>
                <w:lang w:val="pt-BR"/>
              </w:rPr>
              <w:t>20</w:t>
            </w:r>
            <w:r w:rsidR="006A00F8">
              <w:rPr>
                <w:rFonts w:ascii="Tahoma" w:hAnsi="Tahoma" w:cs="Tahoma"/>
                <w:bCs/>
                <w:sz w:val="16"/>
                <w:szCs w:val="19"/>
                <w:lang w:val="pt-BR"/>
              </w:rPr>
              <w:t>24</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74DF843C" w14:textId="2D8A78E1"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551497" w:rsidRPr="007511BD">
              <w:rPr>
                <w:rFonts w:ascii="Tahoma" w:hAnsi="Tahoma" w:cs="Tahoma"/>
                <w:bCs/>
                <w:sz w:val="16"/>
                <w:szCs w:val="19"/>
                <w:lang w:val="pt-BR"/>
              </w:rPr>
              <w:t>20</w:t>
            </w:r>
            <w:r w:rsidR="00551497">
              <w:rPr>
                <w:rFonts w:ascii="Tahoma" w:hAnsi="Tahoma" w:cs="Tahoma"/>
                <w:bCs/>
                <w:sz w:val="16"/>
                <w:szCs w:val="19"/>
                <w:lang w:val="pt-BR"/>
              </w:rPr>
              <w:t>21</w:t>
            </w:r>
          </w:p>
        </w:tc>
        <w:tc>
          <w:tcPr>
            <w:tcW w:w="5400" w:type="dxa"/>
            <w:tcBorders>
              <w:top w:val="single" w:sz="4" w:space="0" w:color="F79646"/>
              <w:left w:val="single" w:sz="4" w:space="0" w:color="F79646"/>
              <w:bottom w:val="single" w:sz="4" w:space="0" w:color="F79646"/>
              <w:right w:val="single" w:sz="4" w:space="0" w:color="F79646"/>
            </w:tcBorders>
            <w:vAlign w:val="center"/>
          </w:tcPr>
          <w:p w14:paraId="3DE0DD8B" w14:textId="4911288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6A00F8">
              <w:rPr>
                <w:rFonts w:ascii="Tahoma" w:hAnsi="Tahoma" w:cs="Tahoma"/>
                <w:bCs/>
                <w:sz w:val="16"/>
                <w:szCs w:val="19"/>
                <w:lang w:val="pt-BR"/>
              </w:rPr>
              <w:t>2024</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091807F1" w14:textId="0C77FE74"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Visio </w:t>
            </w:r>
            <w:r>
              <w:rPr>
                <w:rFonts w:ascii="Tahoma" w:hAnsi="Tahoma" w:cs="Tahoma"/>
                <w:bCs/>
                <w:sz w:val="16"/>
                <w:szCs w:val="19"/>
                <w:lang w:val="pt-BR"/>
              </w:rPr>
              <w:t xml:space="preserve">LTSC </w:t>
            </w:r>
            <w:r w:rsidRPr="00D80F55">
              <w:rPr>
                <w:rFonts w:ascii="Tahoma" w:hAnsi="Tahoma" w:cs="Tahoma"/>
                <w:bCs/>
                <w:sz w:val="16"/>
                <w:szCs w:val="19"/>
                <w:lang w:val="pt-BR"/>
              </w:rPr>
              <w:t>Professional 2</w:t>
            </w:r>
            <w:r>
              <w:rPr>
                <w:rFonts w:ascii="Tahoma" w:hAnsi="Tahoma" w:cs="Tahoma"/>
                <w:bCs/>
                <w:sz w:val="16"/>
                <w:szCs w:val="19"/>
                <w:lang w:val="pt-BR"/>
              </w:rPr>
              <w:t>021</w:t>
            </w:r>
          </w:p>
        </w:tc>
        <w:tc>
          <w:tcPr>
            <w:tcW w:w="5400" w:type="dxa"/>
            <w:tcBorders>
              <w:top w:val="single" w:sz="4" w:space="0" w:color="F79646"/>
              <w:left w:val="single" w:sz="4" w:space="0" w:color="F79646"/>
              <w:bottom w:val="single" w:sz="4" w:space="0" w:color="F79646"/>
              <w:right w:val="single" w:sz="4" w:space="0" w:color="F79646"/>
            </w:tcBorders>
            <w:vAlign w:val="center"/>
          </w:tcPr>
          <w:p w14:paraId="79F5502F" w14:textId="0F25E0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Professional </w:t>
            </w:r>
            <w:r w:rsidR="002E5610" w:rsidRPr="00D80F55">
              <w:rPr>
                <w:rFonts w:ascii="Tahoma" w:hAnsi="Tahoma" w:cs="Tahoma"/>
                <w:bCs/>
                <w:sz w:val="16"/>
                <w:szCs w:val="19"/>
                <w:lang w:val="pt-BR"/>
              </w:rPr>
              <w:t>2</w:t>
            </w:r>
            <w:r w:rsidR="002E5610">
              <w:rPr>
                <w:rFonts w:ascii="Tahoma" w:hAnsi="Tahoma" w:cs="Tahoma"/>
                <w:bCs/>
                <w:sz w:val="16"/>
                <w:szCs w:val="19"/>
                <w:lang w:val="pt-BR"/>
              </w:rPr>
              <w:t>024</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792E9EA4" w14:textId="2A0C94AC"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Visio </w:t>
            </w:r>
            <w:r>
              <w:rPr>
                <w:rFonts w:ascii="Tahoma" w:hAnsi="Tahoma" w:cs="Tahoma"/>
                <w:bCs/>
                <w:sz w:val="16"/>
                <w:szCs w:val="19"/>
                <w:lang w:val="pt-BR"/>
              </w:rPr>
              <w:t xml:space="preserve">LTSC </w:t>
            </w:r>
            <w:r w:rsidRPr="00D80F55">
              <w:rPr>
                <w:rFonts w:ascii="Tahoma" w:hAnsi="Tahoma" w:cs="Tahoma"/>
                <w:bCs/>
                <w:sz w:val="16"/>
                <w:szCs w:val="19"/>
                <w:lang w:val="pt-BR"/>
              </w:rPr>
              <w:t>Standard 20</w:t>
            </w:r>
            <w:r>
              <w:rPr>
                <w:rFonts w:ascii="Tahoma" w:hAnsi="Tahoma" w:cs="Tahoma"/>
                <w:bCs/>
                <w:sz w:val="16"/>
                <w:szCs w:val="19"/>
                <w:lang w:val="pt-BR"/>
              </w:rPr>
              <w:t>21</w:t>
            </w:r>
          </w:p>
        </w:tc>
        <w:tc>
          <w:tcPr>
            <w:tcW w:w="5400" w:type="dxa"/>
            <w:tcBorders>
              <w:top w:val="single" w:sz="4" w:space="0" w:color="F79646"/>
              <w:left w:val="single" w:sz="4" w:space="0" w:color="F79646"/>
              <w:bottom w:val="single" w:sz="4" w:space="0" w:color="F79646"/>
              <w:right w:val="single" w:sz="4" w:space="0" w:color="F79646"/>
            </w:tcBorders>
            <w:vAlign w:val="center"/>
          </w:tcPr>
          <w:p w14:paraId="0C88FFB4" w14:textId="0227421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Standard </w:t>
            </w:r>
            <w:r w:rsidR="002E5610" w:rsidRPr="00D80F55">
              <w:rPr>
                <w:rFonts w:ascii="Tahoma" w:hAnsi="Tahoma" w:cs="Tahoma"/>
                <w:bCs/>
                <w:sz w:val="16"/>
                <w:szCs w:val="19"/>
                <w:lang w:val="pt-BR"/>
              </w:rPr>
              <w:t>20</w:t>
            </w:r>
            <w:r w:rsidR="002E5610">
              <w:rPr>
                <w:rFonts w:ascii="Tahoma" w:hAnsi="Tahoma" w:cs="Tahoma"/>
                <w:bCs/>
                <w:sz w:val="16"/>
                <w:szCs w:val="19"/>
                <w:lang w:val="pt-BR"/>
              </w:rPr>
              <w:t>24</w:t>
            </w:r>
          </w:p>
        </w:tc>
      </w:tr>
    </w:tbl>
    <w:p w14:paraId="636F35D4" w14:textId="5E0A37D6"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64D42C45"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w:t>
      </w:r>
      <w:r w:rsidR="00C24659">
        <w:rPr>
          <w:rFonts w:ascii="Tahoma" w:hAnsi="Tahoma" w:cs="Tahoma"/>
        </w:rPr>
        <w:t xml:space="preserve">and </w:t>
      </w:r>
      <w:r w:rsidRPr="00DF3CB9">
        <w:rPr>
          <w:rFonts w:ascii="Tahoma" w:hAnsi="Tahoma" w:cs="Tahoma"/>
        </w:rPr>
        <w:t xml:space="preserve">SharePoint Server 2019). </w:t>
      </w:r>
      <w:r w:rsidR="00406EA7" w:rsidRPr="00406EA7">
        <w:rPr>
          <w:rFonts w:ascii="Tahoma" w:hAnsi="Tahoma" w:cs="Tahoma"/>
        </w:rPr>
        <w:t xml:space="preserve">Customers with End Users under active Embedded Maintenance for products with the following Qualifying License may upgrade to and distribute products with the indicated Eligible </w:t>
      </w:r>
      <w:r w:rsidR="00286684">
        <w:rPr>
          <w:rFonts w:ascii="Tahoma" w:hAnsi="Tahoma" w:cs="Tahoma"/>
        </w:rPr>
        <w:t>License</w:t>
      </w:r>
      <w:r w:rsidR="00286684" w:rsidRPr="00406EA7">
        <w:rPr>
          <w:rFonts w:ascii="Tahoma" w:hAnsi="Tahoma" w:cs="Tahoma"/>
        </w:rPr>
        <w:t xml:space="preserve"> </w:t>
      </w:r>
      <w:r w:rsidR="00406EA7" w:rsidRPr="00406EA7">
        <w:rPr>
          <w:rFonts w:ascii="Tahoma" w:hAnsi="Tahoma" w:cs="Tahoma"/>
        </w:rPr>
        <w:t xml:space="preserve">in place of licensed </w:t>
      </w:r>
      <w:r w:rsidR="00286684">
        <w:rPr>
          <w:rFonts w:ascii="Tahoma" w:hAnsi="Tahoma" w:cs="Tahoma"/>
        </w:rPr>
        <w:t>copy</w:t>
      </w:r>
      <w:r w:rsidR="00286684" w:rsidRPr="00406EA7">
        <w:rPr>
          <w:rFonts w:ascii="Tahoma" w:hAnsi="Tahoma" w:cs="Tahoma"/>
        </w:rPr>
        <w:t xml:space="preserve"> </w:t>
      </w:r>
      <w:r w:rsidR="00406EA7" w:rsidRPr="00406EA7">
        <w:rPr>
          <w:rFonts w:ascii="Tahoma" w:hAnsi="Tahoma" w:cs="Tahoma"/>
        </w:rPr>
        <w:t xml:space="preserve">of the Qualifying License that is integrated in the End </w:t>
      </w:r>
      <w:proofErr w:type="gramStart"/>
      <w:r w:rsidR="00406EA7" w:rsidRPr="00406EA7">
        <w:rPr>
          <w:rFonts w:ascii="Tahoma" w:hAnsi="Tahoma" w:cs="Tahoma"/>
        </w:rPr>
        <w:t>Users’</w:t>
      </w:r>
      <w:proofErr w:type="gramEnd"/>
      <w:r w:rsidR="00406EA7" w:rsidRPr="00406EA7">
        <w:rPr>
          <w:rFonts w:ascii="Tahoma" w:hAnsi="Tahoma" w:cs="Tahoma"/>
        </w:rPr>
        <w:t xml:space="preserve">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bl>
    <w:p w14:paraId="072CA089" w14:textId="77777777" w:rsidR="00E95B69" w:rsidRPr="00662805" w:rsidRDefault="00E95B69"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056A4989"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w:t>
      </w:r>
      <w:r w:rsidR="009F22B5" w:rsidRPr="009F22B5">
        <w:rPr>
          <w:rFonts w:ascii="Tahoma" w:hAnsi="Tahoma" w:cs="Tahoma"/>
        </w:rPr>
        <w:t xml:space="preserve">a later version of </w:t>
      </w:r>
      <w:r w:rsidR="003D4E67" w:rsidRPr="003D4E67">
        <w:rPr>
          <w:rFonts w:ascii="Tahoma" w:hAnsi="Tahoma" w:cs="Tahoma"/>
        </w:rPr>
        <w:t xml:space="preserve">SQL Server is made available, they can upgrade to </w:t>
      </w:r>
      <w:r w:rsidR="00D077F0">
        <w:rPr>
          <w:rFonts w:ascii="Tahoma" w:hAnsi="Tahoma" w:cs="Tahoma"/>
        </w:rPr>
        <w:t>such version</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0CFC138"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w:t>
      </w:r>
      <w:r w:rsidR="00A26810">
        <w:rPr>
          <w:rFonts w:ascii="Tahoma" w:hAnsi="Tahoma" w:cs="Tahoma"/>
        </w:rPr>
        <w:t xml:space="preserve">a later version of </w:t>
      </w:r>
      <w:r w:rsidRPr="00AF2309">
        <w:rPr>
          <w:rFonts w:ascii="Tahoma" w:hAnsi="Tahoma" w:cs="Tahoma"/>
        </w:rPr>
        <w:t xml:space="preserve">SQL Server is made available, they can upgrade to </w:t>
      </w:r>
      <w:r w:rsidR="00A26810">
        <w:rPr>
          <w:rFonts w:ascii="Tahoma" w:hAnsi="Tahoma" w:cs="Tahoma"/>
        </w:rPr>
        <w:t>such version</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6938629A"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 xml:space="preserve">customers have active coverage after </w:t>
      </w:r>
      <w:r w:rsidR="00CC7851">
        <w:rPr>
          <w:rFonts w:ascii="Tahoma" w:hAnsi="Tahoma" w:cs="Tahoma"/>
        </w:rPr>
        <w:t xml:space="preserve">a later version of </w:t>
      </w:r>
      <w:r w:rsidRPr="007F1D15">
        <w:rPr>
          <w:rFonts w:ascii="Tahoma" w:hAnsi="Tahoma" w:cs="Tahoma"/>
          <w:bCs/>
          <w:iCs/>
          <w:color w:val="000000" w:themeColor="text1"/>
        </w:rPr>
        <w:t xml:space="preserve">SQL </w:t>
      </w:r>
      <w:proofErr w:type="gramStart"/>
      <w:r w:rsidRPr="007F1D15">
        <w:rPr>
          <w:rFonts w:ascii="Tahoma" w:hAnsi="Tahoma" w:cs="Tahoma"/>
          <w:bCs/>
          <w:iCs/>
          <w:color w:val="000000" w:themeColor="text1"/>
        </w:rPr>
        <w:t>Server  is</w:t>
      </w:r>
      <w:proofErr w:type="gramEnd"/>
      <w:r w:rsidRPr="007F1D15">
        <w:rPr>
          <w:rFonts w:ascii="Tahoma" w:hAnsi="Tahoma" w:cs="Tahoma"/>
          <w:bCs/>
          <w:iCs/>
          <w:color w:val="000000" w:themeColor="text1"/>
        </w:rPr>
        <w:t xml:space="preserve"> made available, they can upgrade to </w:t>
      </w:r>
      <w:r w:rsidR="002C4992">
        <w:rPr>
          <w:rFonts w:ascii="Tahoma" w:hAnsi="Tahoma" w:cs="Tahoma"/>
          <w:bCs/>
          <w:iCs/>
          <w:color w:val="000000" w:themeColor="text1"/>
        </w:rPr>
        <w:t>such</w:t>
      </w:r>
      <w:r w:rsidRPr="007F1D15">
        <w:rPr>
          <w:rFonts w:ascii="Tahoma" w:hAnsi="Tahoma" w:cs="Tahoma"/>
          <w:bCs/>
          <w:iCs/>
          <w:color w:val="000000" w:themeColor="text1"/>
        </w:rPr>
        <w:t xml:space="preserve"> Standard </w:t>
      </w:r>
      <w:r w:rsidR="002C4992">
        <w:rPr>
          <w:rFonts w:ascii="Tahoma" w:hAnsi="Tahoma" w:cs="Tahoma"/>
          <w:bCs/>
          <w:iCs/>
          <w:color w:val="000000" w:themeColor="text1"/>
        </w:rPr>
        <w:t>version</w:t>
      </w:r>
      <w:r w:rsidRPr="007F1D15">
        <w:rPr>
          <w:rFonts w:ascii="Tahoma" w:hAnsi="Tahoma" w:cs="Tahoma"/>
          <w:bCs/>
          <w:iCs/>
          <w:color w:val="000000" w:themeColor="text1"/>
        </w:rPr>
        <w:t xml:space="preserve">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30C41DB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 xml:space="preserve">customers have active coverage after </w:t>
      </w:r>
      <w:r w:rsidR="007B114C">
        <w:rPr>
          <w:rFonts w:ascii="Tahoma" w:hAnsi="Tahoma" w:cs="Tahoma"/>
        </w:rPr>
        <w:t xml:space="preserve">a later version of </w:t>
      </w:r>
      <w:r w:rsidR="007F1D15" w:rsidRPr="007F1D15">
        <w:rPr>
          <w:rFonts w:ascii="Tahoma" w:hAnsi="Tahoma" w:cs="Tahoma"/>
          <w:bCs/>
          <w:iCs/>
          <w:color w:val="000000" w:themeColor="text1"/>
        </w:rPr>
        <w:t xml:space="preserve">SQL Server is made available, they can upgrade to </w:t>
      </w:r>
      <w:r w:rsidR="00163603">
        <w:rPr>
          <w:rFonts w:ascii="Tahoma" w:hAnsi="Tahoma" w:cs="Tahoma"/>
          <w:bCs/>
          <w:iCs/>
          <w:color w:val="000000" w:themeColor="text1"/>
        </w:rPr>
        <w:t>such later</w:t>
      </w:r>
      <w:r w:rsidR="007F1D15" w:rsidRPr="007F1D15">
        <w:rPr>
          <w:rFonts w:ascii="Tahoma" w:hAnsi="Tahoma" w:cs="Tahoma"/>
          <w:bCs/>
          <w:iCs/>
          <w:color w:val="000000" w:themeColor="text1"/>
        </w:rPr>
        <w:t xml:space="preserve"> Enterprise (Server/CAL) </w:t>
      </w:r>
      <w:r w:rsidR="00163603">
        <w:rPr>
          <w:rFonts w:ascii="Tahoma" w:hAnsi="Tahoma" w:cs="Tahoma"/>
          <w:bCs/>
          <w:iCs/>
          <w:color w:val="000000" w:themeColor="text1"/>
        </w:rPr>
        <w:t xml:space="preserve">version </w:t>
      </w:r>
      <w:r w:rsidR="007F1D15" w:rsidRPr="007F1D15">
        <w:rPr>
          <w:rFonts w:ascii="Tahoma" w:hAnsi="Tahoma" w:cs="Tahoma"/>
          <w:bCs/>
          <w:iCs/>
          <w:color w:val="000000" w:themeColor="text1"/>
        </w:rPr>
        <w:t>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1E7AB253"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lastRenderedPageBreak/>
        <w:t>System Center</w:t>
      </w:r>
    </w:p>
    <w:p w14:paraId="2B530BBD" w14:textId="0AC2646F" w:rsidR="00BF5457" w:rsidRPr="00EB0883" w:rsidRDefault="00A66B52"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2025</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w:t>
      </w:r>
      <w:r>
        <w:rPr>
          <w:rFonts w:ascii="Tahoma" w:hAnsi="Tahoma" w:cs="Tahoma"/>
          <w:color w:val="000000"/>
          <w:lang w:eastAsia="x-none"/>
        </w:rPr>
        <w:t xml:space="preserve">End Users under </w:t>
      </w:r>
      <w:r w:rsidRPr="00EB0883">
        <w:rPr>
          <w:rFonts w:ascii="Tahoma" w:hAnsi="Tahoma" w:cs="Tahoma"/>
          <w:color w:val="000000"/>
          <w:lang w:eastAsia="x-none"/>
        </w:rPr>
        <w:t xml:space="preserve">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 xml:space="preserve">products with the </w:t>
      </w:r>
      <w:r>
        <w:rPr>
          <w:rFonts w:ascii="Tahoma" w:hAnsi="Tahoma" w:cs="Tahoma"/>
        </w:rPr>
        <w:t xml:space="preserve">following Qualifying License </w:t>
      </w:r>
      <w:r w:rsidRPr="00EB0883">
        <w:rPr>
          <w:rFonts w:ascii="Tahoma" w:hAnsi="Tahoma" w:cs="Tahoma"/>
          <w:color w:val="000000"/>
          <w:lang w:eastAsia="x-none"/>
        </w:rPr>
        <w:t xml:space="preserve">may upgrade to and distribute </w:t>
      </w:r>
      <w:r>
        <w:rPr>
          <w:rFonts w:ascii="Tahoma" w:hAnsi="Tahoma" w:cs="Tahoma"/>
          <w:color w:val="000000"/>
          <w:lang w:eastAsia="x-none"/>
        </w:rPr>
        <w:t xml:space="preserve">products with </w:t>
      </w:r>
      <w:r>
        <w:rPr>
          <w:rFonts w:ascii="Tahoma" w:hAnsi="Tahoma" w:cs="Tahoma"/>
        </w:rPr>
        <w:t xml:space="preserve">the indicated Eligible </w:t>
      </w:r>
      <w:r w:rsidR="00D6583B">
        <w:rPr>
          <w:rFonts w:ascii="Tahoma" w:hAnsi="Tahoma" w:cs="Tahoma"/>
        </w:rPr>
        <w:t>License</w:t>
      </w:r>
      <w:r w:rsidDel="004C6458">
        <w:rPr>
          <w:rFonts w:ascii="Tahoma" w:hAnsi="Tahoma" w:cs="Tahoma"/>
          <w:color w:val="000000"/>
          <w:lang w:eastAsia="x-none"/>
        </w:rPr>
        <w:t xml:space="preserve"> </w:t>
      </w:r>
      <w:r w:rsidRPr="00EB0883">
        <w:rPr>
          <w:rFonts w:ascii="Tahoma" w:hAnsi="Tahoma" w:cs="Tahoma"/>
          <w:color w:val="000000"/>
          <w:lang w:eastAsia="x-none"/>
        </w:rPr>
        <w:t xml:space="preserve">in place of licensed </w:t>
      </w:r>
      <w:r w:rsidR="00D6583B">
        <w:rPr>
          <w:rFonts w:ascii="Tahoma" w:hAnsi="Tahoma" w:cs="Tahoma"/>
          <w:color w:val="000000"/>
          <w:lang w:eastAsia="x-none"/>
        </w:rPr>
        <w:t>copy</w:t>
      </w:r>
      <w:r w:rsidRPr="00EB0883">
        <w:rPr>
          <w:rFonts w:ascii="Tahoma" w:hAnsi="Tahoma" w:cs="Tahoma"/>
          <w:color w:val="000000"/>
          <w:lang w:eastAsia="x-none"/>
        </w:rPr>
        <w:t xml:space="preserve"> of </w:t>
      </w:r>
      <w:r>
        <w:rPr>
          <w:rFonts w:ascii="Tahoma" w:hAnsi="Tahoma" w:cs="Tahoma"/>
          <w:color w:val="000000"/>
          <w:lang w:eastAsia="x-none"/>
        </w:rPr>
        <w:t xml:space="preserve">the </w:t>
      </w:r>
      <w:r>
        <w:rPr>
          <w:rFonts w:ascii="Tahoma" w:hAnsi="Tahoma" w:cs="Tahoma"/>
        </w:rPr>
        <w:t>Qualifying License</w:t>
      </w:r>
      <w:r w:rsidRPr="00EB0883">
        <w:rPr>
          <w:rFonts w:ascii="Tahoma" w:hAnsi="Tahoma" w:cs="Tahoma"/>
          <w:color w:val="000000"/>
          <w:lang w:eastAsia="x-none"/>
        </w:rPr>
        <w:t xml:space="preserve"> that </w:t>
      </w:r>
      <w:r>
        <w:rPr>
          <w:rFonts w:ascii="Tahoma" w:hAnsi="Tahoma" w:cs="Tahoma"/>
          <w:color w:val="000000"/>
          <w:lang w:eastAsia="x-none"/>
        </w:rPr>
        <w:t>is</w:t>
      </w:r>
      <w:r w:rsidRPr="00EB0883">
        <w:rPr>
          <w:rFonts w:ascii="Tahoma" w:hAnsi="Tahoma" w:cs="Tahoma"/>
          <w:color w:val="000000"/>
          <w:lang w:eastAsia="x-none"/>
        </w:rPr>
        <w:t xml:space="preserve"> integrated in </w:t>
      </w:r>
      <w:r>
        <w:rPr>
          <w:rFonts w:ascii="Tahoma" w:hAnsi="Tahoma" w:cs="Tahoma"/>
          <w:color w:val="000000"/>
          <w:lang w:eastAsia="x-none"/>
        </w:rPr>
        <w:t xml:space="preserve">the End </w:t>
      </w:r>
      <w:proofErr w:type="gramStart"/>
      <w:r>
        <w:rPr>
          <w:rFonts w:ascii="Tahoma" w:hAnsi="Tahoma" w:cs="Tahoma"/>
          <w:color w:val="000000"/>
          <w:lang w:eastAsia="x-none"/>
        </w:rPr>
        <w:t>Users’</w:t>
      </w:r>
      <w:proofErr w:type="gramEnd"/>
      <w:r w:rsidRPr="00EB0883">
        <w:rPr>
          <w:rFonts w:ascii="Tahoma" w:hAnsi="Tahoma" w:cs="Tahoma"/>
          <w:color w:val="000000"/>
          <w:lang w:eastAsia="x-none"/>
        </w:rPr>
        <w:t xml:space="preserve"> upgraded Unified Solution</w:t>
      </w:r>
      <w:r w:rsidR="00BF5457" w:rsidRPr="00EB0883">
        <w:rPr>
          <w:rFonts w:ascii="Tahoma" w:hAnsi="Tahoma" w:cs="Tahoma"/>
          <w:color w:val="000000"/>
          <w:lang w:eastAsia="x-none"/>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vAlign w:val="center"/>
          </w:tcPr>
          <w:p w14:paraId="617A9EB8" w14:textId="73717FB5"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vAlign w:val="center"/>
          </w:tcPr>
          <w:p w14:paraId="3827EF02" w14:textId="0A64E1C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99197D" w:rsidRPr="00F21859">
              <w:rPr>
                <w:rFonts w:ascii="Tahoma" w:hAnsi="Tahoma" w:cs="Tahoma"/>
                <w:bCs/>
                <w:sz w:val="16"/>
                <w:szCs w:val="19"/>
                <w:lang w:val="fr-FR"/>
              </w:rPr>
              <w:t>20</w:t>
            </w:r>
            <w:r w:rsidR="0099197D">
              <w:rPr>
                <w:rFonts w:ascii="Tahoma" w:hAnsi="Tahoma" w:cs="Tahoma"/>
                <w:bCs/>
                <w:sz w:val="16"/>
                <w:szCs w:val="19"/>
                <w:lang w:val="fr-FR"/>
              </w:rPr>
              <w:t>25</w:t>
            </w:r>
            <w:r w:rsidR="0099197D"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tcPr>
          <w:p w14:paraId="432D85F2" w14:textId="3BB93E7E"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sidRPr="00907F95">
              <w:rPr>
                <w:rFonts w:ascii="Tahoma" w:hAnsi="Tahoma" w:cs="Tahoma"/>
                <w:bCs/>
                <w:sz w:val="16"/>
                <w:szCs w:val="19"/>
              </w:rPr>
              <w:t>Operations Manager</w:t>
            </w:r>
          </w:p>
        </w:tc>
        <w:tc>
          <w:tcPr>
            <w:tcW w:w="5400" w:type="dxa"/>
            <w:tcBorders>
              <w:top w:val="single" w:sz="8" w:space="0" w:color="F79646"/>
              <w:left w:val="single" w:sz="4" w:space="0" w:color="F79646"/>
              <w:bottom w:val="single" w:sz="8" w:space="0" w:color="F79646"/>
              <w:right w:val="single" w:sz="6" w:space="0" w:color="F79646"/>
            </w:tcBorders>
          </w:tcPr>
          <w:p w14:paraId="44787DBD" w14:textId="77AE78F1"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99197D" w:rsidRPr="00907F95">
              <w:rPr>
                <w:rFonts w:ascii="Tahoma" w:hAnsi="Tahoma" w:cs="Tahoma"/>
                <w:bCs/>
                <w:sz w:val="16"/>
                <w:szCs w:val="19"/>
              </w:rPr>
              <w:t>20</w:t>
            </w:r>
            <w:r w:rsidR="0099197D">
              <w:rPr>
                <w:rFonts w:ascii="Tahoma" w:hAnsi="Tahoma" w:cs="Tahoma"/>
                <w:bCs/>
                <w:sz w:val="16"/>
                <w:szCs w:val="19"/>
              </w:rPr>
              <w:t>25</w:t>
            </w:r>
            <w:r w:rsidRPr="00907F95">
              <w:rPr>
                <w:rFonts w:ascii="Tahoma" w:hAnsi="Tahoma" w:cs="Tahoma"/>
                <w:bCs/>
                <w:sz w:val="16"/>
                <w:szCs w:val="19"/>
              </w:rPr>
              <w:t>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tcPr>
          <w:p w14:paraId="1029B98B" w14:textId="063A334C"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sidRPr="00907F95">
              <w:rPr>
                <w:rFonts w:ascii="Tahoma" w:hAnsi="Tahoma" w:cs="Tahoma"/>
                <w:bCs/>
                <w:sz w:val="16"/>
                <w:szCs w:val="19"/>
              </w:rPr>
              <w:t>Orchestrator</w:t>
            </w:r>
          </w:p>
        </w:tc>
        <w:tc>
          <w:tcPr>
            <w:tcW w:w="5400" w:type="dxa"/>
            <w:tcBorders>
              <w:top w:val="single" w:sz="8" w:space="0" w:color="F79646"/>
              <w:left w:val="single" w:sz="4" w:space="0" w:color="F79646"/>
              <w:bottom w:val="single" w:sz="8" w:space="0" w:color="F79646"/>
              <w:right w:val="single" w:sz="6" w:space="0" w:color="F79646"/>
            </w:tcBorders>
          </w:tcPr>
          <w:p w14:paraId="2BBFD5ED" w14:textId="14826DA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99197D" w:rsidRPr="00907F95">
              <w:rPr>
                <w:rFonts w:ascii="Tahoma" w:hAnsi="Tahoma" w:cs="Tahoma"/>
                <w:bCs/>
                <w:sz w:val="16"/>
                <w:szCs w:val="19"/>
              </w:rPr>
              <w:t>20</w:t>
            </w:r>
            <w:r w:rsidR="0099197D">
              <w:rPr>
                <w:rFonts w:ascii="Tahoma" w:hAnsi="Tahoma" w:cs="Tahoma"/>
                <w:bCs/>
                <w:sz w:val="16"/>
                <w:szCs w:val="19"/>
              </w:rPr>
              <w:t>25</w:t>
            </w:r>
            <w:r w:rsidR="0099197D" w:rsidRPr="00907F95">
              <w:rPr>
                <w:rFonts w:ascii="Tahoma" w:hAnsi="Tahoma" w:cs="Tahoma"/>
                <w:bCs/>
                <w:sz w:val="16"/>
                <w:szCs w:val="19"/>
              </w:rPr>
              <w:t xml:space="preserve"> </w:t>
            </w:r>
            <w:r w:rsidRPr="00907F95">
              <w:rPr>
                <w:rFonts w:ascii="Tahoma" w:hAnsi="Tahoma" w:cs="Tahoma"/>
                <w:bCs/>
                <w:sz w:val="16"/>
                <w:szCs w:val="19"/>
              </w:rPr>
              <w:t>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tcPr>
          <w:p w14:paraId="6583BED4" w14:textId="7C97E08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sidRPr="00907F95">
              <w:rPr>
                <w:rFonts w:ascii="Tahoma" w:hAnsi="Tahoma" w:cs="Tahoma"/>
                <w:bCs/>
                <w:sz w:val="16"/>
                <w:szCs w:val="19"/>
              </w:rPr>
              <w:t>Service Manager</w:t>
            </w:r>
          </w:p>
        </w:tc>
        <w:tc>
          <w:tcPr>
            <w:tcW w:w="5400" w:type="dxa"/>
            <w:tcBorders>
              <w:top w:val="single" w:sz="8" w:space="0" w:color="F79646"/>
              <w:left w:val="single" w:sz="4" w:space="0" w:color="F79646"/>
              <w:bottom w:val="single" w:sz="8" w:space="0" w:color="F79646"/>
              <w:right w:val="single" w:sz="6" w:space="0" w:color="F79646"/>
            </w:tcBorders>
          </w:tcPr>
          <w:p w14:paraId="0A3CAA41" w14:textId="5165E4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99197D" w:rsidRPr="00907F95">
              <w:rPr>
                <w:rFonts w:ascii="Tahoma" w:hAnsi="Tahoma" w:cs="Tahoma"/>
                <w:bCs/>
                <w:sz w:val="16"/>
                <w:szCs w:val="19"/>
              </w:rPr>
              <w:t>20</w:t>
            </w:r>
            <w:r w:rsidR="0099197D">
              <w:rPr>
                <w:rFonts w:ascii="Tahoma" w:hAnsi="Tahoma" w:cs="Tahoma"/>
                <w:bCs/>
                <w:sz w:val="16"/>
                <w:szCs w:val="19"/>
              </w:rPr>
              <w:t>25</w:t>
            </w:r>
            <w:r w:rsidR="0099197D" w:rsidRPr="00907F95">
              <w:rPr>
                <w:rFonts w:ascii="Tahoma" w:hAnsi="Tahoma" w:cs="Tahoma"/>
                <w:bCs/>
                <w:sz w:val="16"/>
                <w:szCs w:val="19"/>
              </w:rPr>
              <w:t xml:space="preserve"> </w:t>
            </w:r>
            <w:r w:rsidRPr="00907F95">
              <w:rPr>
                <w:rFonts w:ascii="Tahoma" w:hAnsi="Tahoma" w:cs="Tahoma"/>
                <w:bCs/>
                <w:sz w:val="16"/>
                <w:szCs w:val="19"/>
              </w:rPr>
              <w:t>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vAlign w:val="center"/>
          </w:tcPr>
          <w:p w14:paraId="48B83535" w14:textId="052A7690"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sidRPr="00F21859">
              <w:rPr>
                <w:rFonts w:ascii="Tahoma" w:hAnsi="Tahoma" w:cs="Tahoma"/>
                <w:bCs/>
                <w:sz w:val="16"/>
                <w:szCs w:val="19"/>
                <w:lang w:val="pt-BR"/>
              </w:rPr>
              <w:t>Datacenter</w:t>
            </w:r>
          </w:p>
        </w:tc>
        <w:tc>
          <w:tcPr>
            <w:tcW w:w="5400" w:type="dxa"/>
            <w:tcBorders>
              <w:top w:val="single" w:sz="8" w:space="0" w:color="F79646"/>
              <w:left w:val="single" w:sz="4" w:space="0" w:color="F79646"/>
              <w:bottom w:val="single" w:sz="8" w:space="0" w:color="F79646"/>
              <w:right w:val="single" w:sz="6" w:space="0" w:color="F79646"/>
            </w:tcBorders>
            <w:vAlign w:val="center"/>
          </w:tcPr>
          <w:p w14:paraId="5DDE1502" w14:textId="64CCDDF5"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99197D" w:rsidRPr="00F21859">
              <w:rPr>
                <w:rFonts w:ascii="Tahoma" w:hAnsi="Tahoma" w:cs="Tahoma"/>
                <w:bCs/>
                <w:sz w:val="16"/>
                <w:szCs w:val="19"/>
                <w:lang w:val="pt-BR"/>
              </w:rPr>
              <w:t>20</w:t>
            </w:r>
            <w:r w:rsidR="0099197D">
              <w:rPr>
                <w:rFonts w:ascii="Tahoma" w:hAnsi="Tahoma" w:cs="Tahoma"/>
                <w:bCs/>
                <w:sz w:val="16"/>
                <w:szCs w:val="19"/>
                <w:lang w:val="pt-BR"/>
              </w:rPr>
              <w:t>25</w:t>
            </w:r>
            <w:r w:rsidR="0099197D"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vAlign w:val="center"/>
          </w:tcPr>
          <w:p w14:paraId="5047950F" w14:textId="0E524BD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136186" w:rsidRPr="00F21859">
              <w:rPr>
                <w:rFonts w:ascii="Tahoma" w:hAnsi="Tahoma" w:cs="Tahoma"/>
                <w:bCs/>
                <w:sz w:val="16"/>
                <w:szCs w:val="19"/>
                <w:lang w:val="fr-FR"/>
              </w:rPr>
              <w:t>201</w:t>
            </w:r>
            <w:r w:rsidR="00136186">
              <w:rPr>
                <w:rFonts w:ascii="Tahoma" w:hAnsi="Tahoma" w:cs="Tahoma"/>
                <w:bCs/>
                <w:sz w:val="16"/>
                <w:szCs w:val="19"/>
                <w:lang w:val="fr-FR"/>
              </w:rPr>
              <w:t>9</w:t>
            </w:r>
            <w:r w:rsidR="00136186" w:rsidRPr="00F21859">
              <w:rPr>
                <w:rFonts w:ascii="Tahoma" w:hAnsi="Tahoma" w:cs="Tahoma"/>
                <w:bCs/>
                <w:sz w:val="16"/>
                <w:szCs w:val="19"/>
                <w:lang w:val="fr-FR"/>
              </w:rPr>
              <w:t xml:space="preserve"> </w:t>
            </w:r>
            <w:r w:rsidR="00136186">
              <w:rPr>
                <w:rFonts w:ascii="Tahoma" w:hAnsi="Tahoma" w:cs="Tahoma"/>
                <w:bCs/>
                <w:sz w:val="16"/>
                <w:szCs w:val="19"/>
                <w:lang w:val="fr-FR"/>
              </w:rPr>
              <w:t xml:space="preserve">or 2022 </w:t>
            </w:r>
            <w:r w:rsidRPr="00F21859">
              <w:rPr>
                <w:rFonts w:ascii="Tahoma" w:hAnsi="Tahoma" w:cs="Tahoma"/>
                <w:bCs/>
                <w:sz w:val="16"/>
                <w:szCs w:val="19"/>
                <w:lang w:val="pt-BR"/>
              </w:rPr>
              <w:t>Standard</w:t>
            </w:r>
          </w:p>
        </w:tc>
        <w:tc>
          <w:tcPr>
            <w:tcW w:w="5400" w:type="dxa"/>
            <w:tcBorders>
              <w:top w:val="single" w:sz="8" w:space="0" w:color="F79646"/>
              <w:left w:val="single" w:sz="4" w:space="0" w:color="F79646"/>
              <w:bottom w:val="single" w:sz="4" w:space="0" w:color="F79646"/>
              <w:right w:val="single" w:sz="6" w:space="0" w:color="F79646"/>
            </w:tcBorders>
            <w:vAlign w:val="center"/>
          </w:tcPr>
          <w:p w14:paraId="652E3916" w14:textId="548A9DD0"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99197D" w:rsidRPr="00F21859">
              <w:rPr>
                <w:rFonts w:ascii="Tahoma" w:hAnsi="Tahoma" w:cs="Tahoma"/>
                <w:bCs/>
                <w:sz w:val="16"/>
                <w:szCs w:val="19"/>
                <w:lang w:val="pt-BR"/>
              </w:rPr>
              <w:t>20</w:t>
            </w:r>
            <w:r w:rsidR="0099197D">
              <w:rPr>
                <w:rFonts w:ascii="Tahoma" w:hAnsi="Tahoma" w:cs="Tahoma"/>
                <w:bCs/>
                <w:sz w:val="16"/>
                <w:szCs w:val="19"/>
                <w:lang w:val="pt-BR"/>
              </w:rPr>
              <w:t xml:space="preserve">25 </w:t>
            </w:r>
            <w:r w:rsidRPr="00F21859">
              <w:rPr>
                <w:rFonts w:ascii="Tahoma" w:hAnsi="Tahoma" w:cs="Tahoma"/>
                <w:bCs/>
                <w:sz w:val="16"/>
                <w:szCs w:val="19"/>
                <w:lang w:val="pt-BR"/>
              </w:rPr>
              <w:t>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5DE987D4" w:rsidR="00775D5C" w:rsidRPr="00F21859" w:rsidRDefault="00775D5C" w:rsidP="005F58E3">
      <w:pPr>
        <w:keepNext/>
        <w:spacing w:before="120" w:after="120"/>
        <w:rPr>
          <w:rFonts w:ascii="Tahoma" w:hAnsi="Tahoma" w:cs="Tahoma"/>
          <w:b/>
        </w:rPr>
      </w:pPr>
      <w:r w:rsidRPr="00F21859">
        <w:rPr>
          <w:rFonts w:ascii="Tahoma" w:hAnsi="Tahoma" w:cs="Tahoma"/>
          <w:b/>
        </w:rPr>
        <w:t>Visual Studio</w:t>
      </w:r>
    </w:p>
    <w:p w14:paraId="55FC0C97" w14:textId="62E8A381" w:rsidR="00775D5C" w:rsidRPr="00EB0883" w:rsidRDefault="003A5F87" w:rsidP="008E2012">
      <w:pPr>
        <w:spacing w:before="120" w:after="120"/>
        <w:rPr>
          <w:rFonts w:ascii="Tahoma" w:hAnsi="Tahoma" w:cs="Tahoma"/>
          <w:color w:val="000000"/>
          <w:lang w:eastAsia="x-none"/>
        </w:rPr>
      </w:pPr>
      <w:r w:rsidRPr="003A5F87">
        <w:rPr>
          <w:rFonts w:ascii="Tahoma" w:hAnsi="Tahoma" w:cs="Tahoma"/>
          <w:color w:val="000000"/>
          <w:lang w:eastAsia="x-none"/>
        </w:rPr>
        <w:t xml:space="preserve">Visual Studio 2026 is the latest version of Visual Studio products. Customers with End Users under active Embedded Maintenance for products with the following Qualifying License may upgrade to and distribute products with the indicated Eligible </w:t>
      </w:r>
      <w:r w:rsidR="00D6583B">
        <w:rPr>
          <w:rFonts w:ascii="Tahoma" w:hAnsi="Tahoma" w:cs="Tahoma"/>
          <w:color w:val="000000"/>
          <w:lang w:eastAsia="x-none"/>
        </w:rPr>
        <w:t>License</w:t>
      </w:r>
      <w:r w:rsidRPr="003A5F87">
        <w:rPr>
          <w:rFonts w:ascii="Tahoma" w:hAnsi="Tahoma" w:cs="Tahoma"/>
          <w:color w:val="000000"/>
          <w:lang w:eastAsia="x-none"/>
        </w:rPr>
        <w:t xml:space="preserve"> in place of licensed </w:t>
      </w:r>
      <w:r w:rsidR="00D6583B">
        <w:rPr>
          <w:rFonts w:ascii="Tahoma" w:hAnsi="Tahoma" w:cs="Tahoma"/>
          <w:color w:val="000000"/>
          <w:lang w:eastAsia="x-none"/>
        </w:rPr>
        <w:t>copy</w:t>
      </w:r>
      <w:r w:rsidRPr="003A5F87">
        <w:rPr>
          <w:rFonts w:ascii="Tahoma" w:hAnsi="Tahoma" w:cs="Tahoma"/>
          <w:color w:val="000000"/>
          <w:lang w:eastAsia="x-none"/>
        </w:rPr>
        <w:t xml:space="preserve"> of the Qualifying License that is integrated in the End </w:t>
      </w:r>
      <w:proofErr w:type="gramStart"/>
      <w:r w:rsidRPr="003A5F87">
        <w:rPr>
          <w:rFonts w:ascii="Tahoma" w:hAnsi="Tahoma" w:cs="Tahoma"/>
          <w:color w:val="000000"/>
          <w:lang w:eastAsia="x-none"/>
        </w:rPr>
        <w:t>Users’</w:t>
      </w:r>
      <w:proofErr w:type="gramEnd"/>
      <w:r w:rsidRPr="003A5F87">
        <w:rPr>
          <w:rFonts w:ascii="Tahoma" w:hAnsi="Tahoma" w:cs="Tahoma"/>
          <w:color w:val="000000"/>
          <w:lang w:eastAsia="x-none"/>
        </w:rPr>
        <w:t xml:space="preserve">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vAlign w:val="center"/>
          </w:tcPr>
          <w:p w14:paraId="7C52A021" w14:textId="10E4283F"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003A5F87">
              <w:rPr>
                <w:rFonts w:ascii="Tahoma" w:hAnsi="Tahoma" w:cs="Tahoma"/>
                <w:bCs/>
                <w:sz w:val="16"/>
                <w:szCs w:val="19"/>
                <w:lang w:val="pt-BR"/>
              </w:rPr>
              <w:t xml:space="preserve"> or 2022</w:t>
            </w:r>
          </w:p>
        </w:tc>
        <w:tc>
          <w:tcPr>
            <w:tcW w:w="5400" w:type="dxa"/>
            <w:tcBorders>
              <w:top w:val="single" w:sz="6" w:space="0" w:color="F79646"/>
              <w:left w:val="single" w:sz="4" w:space="0" w:color="F79646"/>
              <w:bottom w:val="single" w:sz="4" w:space="0" w:color="F79646"/>
              <w:right w:val="single" w:sz="6" w:space="0" w:color="F79646"/>
            </w:tcBorders>
            <w:vAlign w:val="center"/>
          </w:tcPr>
          <w:p w14:paraId="08D5FB1E" w14:textId="3F261DD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8186B" w:rsidRPr="00F21859">
              <w:rPr>
                <w:rFonts w:ascii="Tahoma" w:hAnsi="Tahoma" w:cs="Tahoma"/>
                <w:bCs/>
                <w:sz w:val="16"/>
                <w:szCs w:val="19"/>
                <w:lang w:val="pt-BR"/>
              </w:rPr>
              <w:t>20</w:t>
            </w:r>
            <w:r w:rsidR="00D8186B">
              <w:rPr>
                <w:rFonts w:ascii="Tahoma" w:hAnsi="Tahoma" w:cs="Tahoma"/>
                <w:bCs/>
                <w:sz w:val="16"/>
                <w:szCs w:val="19"/>
                <w:lang w:val="pt-BR"/>
              </w:rPr>
              <w:t>26</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vAlign w:val="center"/>
          </w:tcPr>
          <w:p w14:paraId="2C317BE5" w14:textId="5316D56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003A5F87">
              <w:rPr>
                <w:rFonts w:ascii="Tahoma" w:hAnsi="Tahoma" w:cs="Tahoma"/>
                <w:bCs/>
                <w:sz w:val="16"/>
                <w:szCs w:val="19"/>
                <w:lang w:val="pt-BR"/>
              </w:rPr>
              <w:t xml:space="preserve"> or 2022</w:t>
            </w:r>
          </w:p>
        </w:tc>
        <w:tc>
          <w:tcPr>
            <w:tcW w:w="5400" w:type="dxa"/>
            <w:tcBorders>
              <w:top w:val="single" w:sz="6" w:space="0" w:color="F79646"/>
              <w:left w:val="single" w:sz="4" w:space="0" w:color="F79646"/>
              <w:bottom w:val="single" w:sz="4" w:space="0" w:color="F79646"/>
              <w:right w:val="single" w:sz="6" w:space="0" w:color="F79646"/>
            </w:tcBorders>
            <w:vAlign w:val="center"/>
          </w:tcPr>
          <w:p w14:paraId="016ACA00" w14:textId="0155E22D"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8186B" w:rsidRPr="00F21859">
              <w:rPr>
                <w:rFonts w:ascii="Tahoma" w:hAnsi="Tahoma" w:cs="Tahoma"/>
                <w:bCs/>
                <w:sz w:val="16"/>
                <w:szCs w:val="19"/>
                <w:lang w:val="pt-BR"/>
              </w:rPr>
              <w:t>20</w:t>
            </w:r>
            <w:r w:rsidR="00D8186B">
              <w:rPr>
                <w:rFonts w:ascii="Tahoma" w:hAnsi="Tahoma" w:cs="Tahoma"/>
                <w:bCs/>
                <w:sz w:val="16"/>
                <w:szCs w:val="19"/>
                <w:lang w:val="pt-BR"/>
              </w:rPr>
              <w:t>26</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vAlign w:val="center"/>
          </w:tcPr>
          <w:p w14:paraId="7ACD208D" w14:textId="7E32FDC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003A5F87">
              <w:rPr>
                <w:rFonts w:ascii="Tahoma" w:hAnsi="Tahoma" w:cs="Tahoma"/>
                <w:bCs/>
                <w:sz w:val="16"/>
                <w:szCs w:val="19"/>
                <w:lang w:val="pt-BR"/>
              </w:rPr>
              <w:t xml:space="preserve"> or 2022</w:t>
            </w:r>
          </w:p>
        </w:tc>
        <w:tc>
          <w:tcPr>
            <w:tcW w:w="5400" w:type="dxa"/>
            <w:tcBorders>
              <w:top w:val="single" w:sz="6" w:space="0" w:color="F79646"/>
              <w:left w:val="single" w:sz="4" w:space="0" w:color="F79646"/>
              <w:bottom w:val="single" w:sz="4" w:space="0" w:color="F79646"/>
              <w:right w:val="single" w:sz="6" w:space="0" w:color="F79646"/>
            </w:tcBorders>
            <w:vAlign w:val="center"/>
          </w:tcPr>
          <w:p w14:paraId="2A66BDFB" w14:textId="64486679"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8186B" w:rsidRPr="00F21859">
              <w:rPr>
                <w:rFonts w:ascii="Tahoma" w:hAnsi="Tahoma" w:cs="Tahoma"/>
                <w:bCs/>
                <w:sz w:val="16"/>
                <w:szCs w:val="19"/>
                <w:lang w:val="pt-BR"/>
              </w:rPr>
              <w:t>20</w:t>
            </w:r>
            <w:r w:rsidR="00D8186B">
              <w:rPr>
                <w:rFonts w:ascii="Tahoma" w:hAnsi="Tahoma" w:cs="Tahoma"/>
                <w:bCs/>
                <w:sz w:val="16"/>
                <w:szCs w:val="19"/>
                <w:lang w:val="pt-BR"/>
              </w:rPr>
              <w:t>26</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29F90D2F" w:rsidR="00FB52EE" w:rsidRPr="00F21859" w:rsidRDefault="005D5C97" w:rsidP="00FB52EE">
      <w:pPr>
        <w:keepNext/>
        <w:spacing w:before="120" w:after="120"/>
        <w:rPr>
          <w:rFonts w:ascii="Tahoma" w:hAnsi="Tahoma" w:cs="Tahoma"/>
          <w:b/>
        </w:rPr>
      </w:pPr>
      <w:r>
        <w:rPr>
          <w:rFonts w:ascii="Tahoma" w:hAnsi="Tahoma" w:cs="Tahoma"/>
          <w:b/>
        </w:rPr>
        <w:t>Azure DevOps Server</w:t>
      </w:r>
    </w:p>
    <w:p w14:paraId="09D44AA1" w14:textId="4482E6DA"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 xml:space="preserve">Microsoft Azure DevOps Server </w:t>
      </w:r>
      <w:r w:rsidR="00FF5569" w:rsidDel="00D5363A">
        <w:rPr>
          <w:rFonts w:ascii="Tahoma" w:hAnsi="Tahoma" w:cs="Tahoma"/>
          <w:color w:val="000000"/>
          <w:lang w:eastAsia="x-none"/>
        </w:rPr>
        <w:t>2022</w:t>
      </w:r>
      <w:r w:rsidR="00FB52EE" w:rsidDel="00D5363A">
        <w:rPr>
          <w:rFonts w:ascii="Tahoma" w:hAnsi="Tahoma" w:cs="Tahoma"/>
          <w:color w:val="000000"/>
          <w:lang w:eastAsia="x-none"/>
        </w:rPr>
        <w:t xml:space="preserve"> </w:t>
      </w:r>
      <w:r w:rsidR="008438DE" w:rsidRPr="008438DE">
        <w:rPr>
          <w:rFonts w:ascii="Tahoma" w:hAnsi="Tahoma" w:cs="Tahoma"/>
          <w:color w:val="000000"/>
          <w:lang w:eastAsia="x-none"/>
        </w:rPr>
        <w:t xml:space="preserve">is the latest version of Azure DevOps Server. Customers with End Users under active Embedded Maintenance for products with the following Qualifying License may upgrade to and distribute products with the indicated Eligible </w:t>
      </w:r>
      <w:r w:rsidR="007D720B">
        <w:rPr>
          <w:rFonts w:ascii="Tahoma" w:hAnsi="Tahoma" w:cs="Tahoma"/>
          <w:color w:val="000000"/>
          <w:lang w:eastAsia="x-none"/>
        </w:rPr>
        <w:t>License</w:t>
      </w:r>
      <w:r w:rsidR="008438DE" w:rsidRPr="008438DE">
        <w:rPr>
          <w:rFonts w:ascii="Tahoma" w:hAnsi="Tahoma" w:cs="Tahoma"/>
          <w:color w:val="000000"/>
          <w:lang w:eastAsia="x-none"/>
        </w:rPr>
        <w:t xml:space="preserve"> in place of licensed </w:t>
      </w:r>
      <w:r w:rsidR="007D720B">
        <w:rPr>
          <w:rFonts w:ascii="Tahoma" w:hAnsi="Tahoma" w:cs="Tahoma"/>
          <w:color w:val="000000"/>
          <w:lang w:eastAsia="x-none"/>
        </w:rPr>
        <w:t>copy</w:t>
      </w:r>
      <w:r w:rsidR="008438DE" w:rsidRPr="008438DE">
        <w:rPr>
          <w:rFonts w:ascii="Tahoma" w:hAnsi="Tahoma" w:cs="Tahoma"/>
          <w:color w:val="000000"/>
          <w:lang w:eastAsia="x-none"/>
        </w:rPr>
        <w:t xml:space="preserve"> of the Qualifying License that is integrated in the End </w:t>
      </w:r>
      <w:proofErr w:type="gramStart"/>
      <w:r w:rsidR="008438DE" w:rsidRPr="008438DE">
        <w:rPr>
          <w:rFonts w:ascii="Tahoma" w:hAnsi="Tahoma" w:cs="Tahoma"/>
          <w:color w:val="000000"/>
          <w:lang w:eastAsia="x-none"/>
        </w:rPr>
        <w:t>Users’</w:t>
      </w:r>
      <w:proofErr w:type="gramEnd"/>
      <w:r w:rsidR="008438DE" w:rsidRPr="008438DE">
        <w:rPr>
          <w:rFonts w:ascii="Tahoma" w:hAnsi="Tahoma" w:cs="Tahoma"/>
          <w:color w:val="000000"/>
          <w:lang w:eastAsia="x-none"/>
        </w:rPr>
        <w:t xml:space="preserve"> upgraded Unified Solution</w:t>
      </w:r>
      <w:r w:rsidR="00FB52EE" w:rsidRPr="00EB0883">
        <w:rPr>
          <w:rFonts w:ascii="Tahoma" w:hAnsi="Tahoma" w:cs="Tahoma"/>
          <w:color w:val="000000"/>
          <w:lang w:eastAsia="x-none"/>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vAlign w:val="center"/>
          </w:tcPr>
          <w:p w14:paraId="77B71687" w14:textId="1B657A2E"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vAlign w:val="center"/>
          </w:tcPr>
          <w:p w14:paraId="45E832E0" w14:textId="6124EF0B" w:rsidR="00FB52EE" w:rsidRPr="00F21859" w:rsidRDefault="005D5C97" w:rsidP="00D8171B">
            <w:pPr>
              <w:rPr>
                <w:rFonts w:ascii="Tahoma" w:hAnsi="Tahoma" w:cs="Tahoma"/>
                <w:bCs/>
                <w:iCs/>
                <w:sz w:val="18"/>
                <w:szCs w:val="18"/>
              </w:rPr>
            </w:pPr>
            <w:r>
              <w:rPr>
                <w:rFonts w:ascii="Tahoma" w:hAnsi="Tahoma" w:cs="Tahoma"/>
                <w:bCs/>
                <w:sz w:val="16"/>
                <w:szCs w:val="19"/>
              </w:rPr>
              <w:t xml:space="preserve">Microsoft Azure DevOps Server </w:t>
            </w:r>
            <w:r w:rsidR="00770977" w:rsidDel="008E434D">
              <w:rPr>
                <w:rFonts w:ascii="Tahoma" w:hAnsi="Tahoma" w:cs="Tahoma"/>
                <w:bCs/>
                <w:sz w:val="16"/>
                <w:szCs w:val="19"/>
              </w:rPr>
              <w:t>2022</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2"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23F3CCC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Items marked “r” – For RDS CAL keys please contact</w:t>
      </w:r>
      <w:r w:rsidR="0008295E">
        <w:rPr>
          <w:rFonts w:ascii="Tahoma" w:hAnsi="Tahoma" w:cs="Tahoma"/>
        </w:rPr>
        <w:t xml:space="preserve"> </w:t>
      </w:r>
      <w:hyperlink r:id="rId13" w:history="1">
        <w:r w:rsidR="0008295E" w:rsidRPr="008C0208">
          <w:rPr>
            <w:rStyle w:val="Hyperlink"/>
            <w:rFonts w:ascii="Tahoma" w:hAnsi="Tahoma" w:cs="Tahoma"/>
          </w:rPr>
          <w:t>dscup@microsoft.com</w:t>
        </w:r>
      </w:hyperlink>
      <w:r w:rsidR="00722561">
        <w:rPr>
          <w:rFonts w:ascii="Tahoma" w:hAnsi="Tahoma" w:cs="Tahoma"/>
        </w:rPr>
        <w:t xml:space="preserve"> or your ISV Royalty Distributor</w:t>
      </w:r>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4"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4B33D725" w14:textId="1D2B0EBB" w:rsidR="003331FA" w:rsidRPr="00C5013A" w:rsidRDefault="00DA1DEE" w:rsidP="00C5013A">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5"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r w:rsidR="00393D81" w:rsidRPr="00C5013A">
        <w:rPr>
          <w:rFonts w:ascii="Tahoma" w:hAnsi="Tahoma" w:cs="Tahoma"/>
          <w:color w:val="000000"/>
        </w:rPr>
        <w:t>For purposes of this paragraph, “current version</w:t>
      </w:r>
      <w:r w:rsidR="00F46856" w:rsidRPr="00C5013A">
        <w:rPr>
          <w:rFonts w:ascii="Tahoma" w:hAnsi="Tahoma" w:cs="Tahoma"/>
          <w:color w:val="000000"/>
        </w:rPr>
        <w:t xml:space="preserve"> of a Product”</w:t>
      </w:r>
      <w:r w:rsidR="00393D81" w:rsidRPr="00C5013A">
        <w:rPr>
          <w:rFonts w:ascii="Tahoma" w:hAnsi="Tahoma" w:cs="Tahoma"/>
          <w:color w:val="000000"/>
        </w:rPr>
        <w:t xml:space="preserve"> </w:t>
      </w:r>
      <w:r w:rsidR="00BD41AF" w:rsidRPr="00C5013A">
        <w:rPr>
          <w:rFonts w:ascii="Tahoma" w:hAnsi="Tahoma" w:cs="Tahoma"/>
          <w:color w:val="000000"/>
        </w:rPr>
        <w:t xml:space="preserve">refers to </w:t>
      </w:r>
      <w:r w:rsidR="00F46856" w:rsidRPr="00C5013A">
        <w:rPr>
          <w:rFonts w:ascii="Tahoma" w:hAnsi="Tahoma" w:cs="Tahoma"/>
          <w:color w:val="000000"/>
        </w:rPr>
        <w:t>the lates</w:t>
      </w:r>
      <w:r w:rsidR="00CA64A1" w:rsidRPr="00C5013A">
        <w:rPr>
          <w:rFonts w:ascii="Tahoma" w:hAnsi="Tahoma" w:cs="Tahoma"/>
          <w:color w:val="000000"/>
        </w:rPr>
        <w:t xml:space="preserve">t version of (i) </w:t>
      </w:r>
      <w:r w:rsidR="00BD41AF" w:rsidRPr="00C5013A">
        <w:rPr>
          <w:rFonts w:ascii="Tahoma" w:hAnsi="Tahoma" w:cs="Tahoma"/>
          <w:color w:val="000000"/>
        </w:rPr>
        <w:t>products listed</w:t>
      </w:r>
      <w:r w:rsidR="003331FA" w:rsidRPr="00C5013A">
        <w:rPr>
          <w:rFonts w:ascii="Tahoma" w:hAnsi="Tahoma" w:cs="Tahoma"/>
          <w:color w:val="000000"/>
        </w:rPr>
        <w:t xml:space="preserve"> in the </w:t>
      </w:r>
      <w:r w:rsidR="00CA64A1" w:rsidRPr="00C5013A">
        <w:rPr>
          <w:rFonts w:ascii="Tahoma" w:hAnsi="Tahoma" w:cs="Tahoma"/>
          <w:color w:val="000000"/>
        </w:rPr>
        <w:t xml:space="preserve">most recent </w:t>
      </w:r>
      <w:r w:rsidR="00BD41AF" w:rsidRPr="00C5013A">
        <w:rPr>
          <w:rFonts w:ascii="Tahoma" w:hAnsi="Tahoma" w:cs="Tahoma"/>
          <w:color w:val="000000"/>
        </w:rPr>
        <w:t xml:space="preserve">List of </w:t>
      </w:r>
      <w:r w:rsidR="003331FA" w:rsidRPr="00C5013A">
        <w:rPr>
          <w:rFonts w:ascii="Tahoma" w:hAnsi="Tahoma" w:cs="Tahoma"/>
          <w:color w:val="000000"/>
        </w:rPr>
        <w:t>Product</w:t>
      </w:r>
      <w:r w:rsidR="00BD41AF" w:rsidRPr="00C5013A">
        <w:rPr>
          <w:rFonts w:ascii="Tahoma" w:hAnsi="Tahoma" w:cs="Tahoma"/>
          <w:color w:val="000000"/>
        </w:rPr>
        <w:t>s above</w:t>
      </w:r>
      <w:r w:rsidR="003331FA" w:rsidRPr="00C5013A">
        <w:rPr>
          <w:rFonts w:ascii="Tahoma" w:hAnsi="Tahoma" w:cs="Tahoma"/>
          <w:color w:val="000000"/>
        </w:rPr>
        <w:t xml:space="preserve"> and </w:t>
      </w:r>
      <w:r w:rsidR="00CA64A1" w:rsidRPr="00C5013A">
        <w:rPr>
          <w:rFonts w:ascii="Tahoma" w:hAnsi="Tahoma" w:cs="Tahoma"/>
          <w:color w:val="000000"/>
        </w:rPr>
        <w:t xml:space="preserve">(ii) </w:t>
      </w:r>
      <w:r w:rsidR="003331FA" w:rsidRPr="00C5013A">
        <w:rPr>
          <w:rFonts w:ascii="Tahoma" w:hAnsi="Tahoma" w:cs="Tahoma"/>
          <w:color w:val="000000"/>
        </w:rPr>
        <w:t xml:space="preserve">products that are within </w:t>
      </w:r>
      <w:r w:rsidR="001E55EF" w:rsidRPr="00C5013A">
        <w:rPr>
          <w:rFonts w:ascii="Tahoma" w:hAnsi="Tahoma" w:cs="Tahoma"/>
          <w:color w:val="000000"/>
        </w:rPr>
        <w:t xml:space="preserve">the </w:t>
      </w:r>
      <w:r w:rsidR="003331FA" w:rsidRPr="00C5013A">
        <w:rPr>
          <w:rFonts w:ascii="Tahoma" w:hAnsi="Tahoma" w:cs="Tahoma"/>
          <w:color w:val="000000"/>
        </w:rPr>
        <w:t xml:space="preserve">applicable </w:t>
      </w:r>
      <w:r w:rsidR="00BD41AF" w:rsidRPr="00C5013A">
        <w:rPr>
          <w:rFonts w:ascii="Tahoma" w:hAnsi="Tahoma" w:cs="Tahoma"/>
          <w:color w:val="000000"/>
        </w:rPr>
        <w:t>Ext</w:t>
      </w:r>
      <w:r w:rsidR="003331FA" w:rsidRPr="00C5013A">
        <w:rPr>
          <w:rFonts w:ascii="Tahoma" w:hAnsi="Tahoma" w:cs="Tahoma"/>
          <w:color w:val="000000"/>
        </w:rPr>
        <w:t xml:space="preserve">ended </w:t>
      </w:r>
      <w:r w:rsidR="00BD41AF" w:rsidRPr="00C5013A">
        <w:rPr>
          <w:rFonts w:ascii="Tahoma" w:hAnsi="Tahoma" w:cs="Tahoma"/>
          <w:color w:val="000000"/>
        </w:rPr>
        <w:t>D</w:t>
      </w:r>
      <w:r w:rsidR="003331FA" w:rsidRPr="00C5013A">
        <w:rPr>
          <w:rFonts w:ascii="Tahoma" w:hAnsi="Tahoma" w:cs="Tahoma"/>
          <w:color w:val="000000"/>
        </w:rPr>
        <w:t>istribution period</w:t>
      </w:r>
      <w:r w:rsidR="001E55EF" w:rsidRPr="00C5013A">
        <w:rPr>
          <w:rFonts w:ascii="Tahoma" w:hAnsi="Tahoma" w:cs="Tahoma"/>
          <w:color w:val="000000"/>
        </w:rPr>
        <w:t xml:space="preserve"> described below</w:t>
      </w:r>
      <w:r w:rsidR="003331FA" w:rsidRPr="00C5013A">
        <w:rPr>
          <w:rFonts w:ascii="Tahoma" w:hAnsi="Tahoma" w:cs="Tahoma"/>
          <w:color w:val="000000"/>
        </w:rPr>
        <w:t>.</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 xml:space="preserve">This Extended Distribution extension does not apply to the following products. You may only distribute the following products for </w:t>
      </w:r>
      <w:proofErr w:type="gramStart"/>
      <w:r w:rsidRPr="00F21859">
        <w:rPr>
          <w:rFonts w:ascii="Tahoma" w:hAnsi="Tahoma" w:cs="Tahoma"/>
          <w:color w:val="000000"/>
          <w:sz w:val="20"/>
          <w:szCs w:val="20"/>
        </w:rPr>
        <w:t>up</w:t>
      </w:r>
      <w:proofErr w:type="gramEnd"/>
      <w:r w:rsidRPr="00F21859">
        <w:rPr>
          <w:rFonts w:ascii="Tahoma" w:hAnsi="Tahoma" w:cs="Tahoma"/>
          <w:color w:val="000000"/>
          <w:sz w:val="20"/>
          <w:szCs w:val="20"/>
        </w:rPr>
        <w:t xml:space="preserve">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tcPr>
          <w:p w14:paraId="7B13E3E7" w14:textId="17E0D57B"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9DC2" w14:textId="77777777" w:rsidR="00DC6FC8" w:rsidRDefault="00DC6FC8">
      <w:r>
        <w:separator/>
      </w:r>
    </w:p>
    <w:p w14:paraId="3252DE64" w14:textId="77777777" w:rsidR="00DC6FC8" w:rsidRDefault="00DC6FC8"/>
    <w:p w14:paraId="302A5DAD" w14:textId="77777777" w:rsidR="00DC6FC8" w:rsidRDefault="00DC6FC8"/>
  </w:endnote>
  <w:endnote w:type="continuationSeparator" w:id="0">
    <w:p w14:paraId="3009989A" w14:textId="77777777" w:rsidR="00DC6FC8" w:rsidRDefault="00DC6FC8">
      <w:r>
        <w:continuationSeparator/>
      </w:r>
    </w:p>
    <w:p w14:paraId="7B300603" w14:textId="77777777" w:rsidR="00DC6FC8" w:rsidRDefault="00DC6FC8"/>
    <w:p w14:paraId="7C639886" w14:textId="77777777" w:rsidR="00DC6FC8" w:rsidRDefault="00DC6FC8"/>
  </w:endnote>
  <w:endnote w:type="continuationNotice" w:id="1">
    <w:p w14:paraId="75EEEA5E" w14:textId="77777777" w:rsidR="00DC6FC8" w:rsidRDefault="00DC6FC8"/>
    <w:p w14:paraId="69A205FE" w14:textId="77777777" w:rsidR="00DC6FC8" w:rsidRDefault="00DC6FC8"/>
    <w:p w14:paraId="07CCC635" w14:textId="77777777" w:rsidR="00DC6FC8" w:rsidRDefault="00DC6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0655" w14:textId="5A4BB113"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sidR="00D8186B">
      <w:rPr>
        <w:rFonts w:ascii="Tahoma" w:hAnsi="Tahoma" w:cs="Tahoma"/>
        <w:i/>
        <w:snapToGrid w:val="0"/>
        <w:sz w:val="16"/>
        <w:szCs w:val="16"/>
      </w:rPr>
      <w:t xml:space="preserve">March </w:t>
    </w:r>
    <w:r w:rsidRPr="004A7492">
      <w:rPr>
        <w:rFonts w:ascii="Tahoma" w:hAnsi="Tahoma" w:cs="Tahoma"/>
        <w:i/>
        <w:snapToGrid w:val="0"/>
        <w:sz w:val="16"/>
        <w:szCs w:val="16"/>
      </w:rPr>
      <w:t xml:space="preserve">1, </w:t>
    </w:r>
    <w:proofErr w:type="gramStart"/>
    <w:r w:rsidR="00D8186B" w:rsidRPr="004A7492">
      <w:rPr>
        <w:rFonts w:ascii="Tahoma" w:hAnsi="Tahoma" w:cs="Tahoma"/>
        <w:i/>
        <w:snapToGrid w:val="0"/>
        <w:sz w:val="16"/>
        <w:szCs w:val="16"/>
      </w:rPr>
      <w:t>20</w:t>
    </w:r>
    <w:r w:rsidR="00D8186B">
      <w:rPr>
        <w:rFonts w:ascii="Tahoma" w:hAnsi="Tahoma" w:cs="Tahoma"/>
        <w:i/>
        <w:snapToGrid w:val="0"/>
        <w:sz w:val="16"/>
        <w:szCs w:val="16"/>
      </w:rPr>
      <w:t>26</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B1CB" w14:textId="086A6604"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sidR="00D8186B">
      <w:rPr>
        <w:rFonts w:ascii="Tahoma" w:hAnsi="Tahoma" w:cs="Tahoma"/>
        <w:i/>
        <w:snapToGrid w:val="0"/>
        <w:sz w:val="16"/>
        <w:szCs w:val="16"/>
      </w:rPr>
      <w:t xml:space="preserve">March </w:t>
    </w:r>
    <w:r w:rsidRPr="004A7492">
      <w:rPr>
        <w:rFonts w:ascii="Tahoma" w:hAnsi="Tahoma" w:cs="Tahoma"/>
        <w:i/>
        <w:snapToGrid w:val="0"/>
        <w:sz w:val="16"/>
        <w:szCs w:val="16"/>
      </w:rPr>
      <w:t xml:space="preserve">1, </w:t>
    </w:r>
    <w:proofErr w:type="gramStart"/>
    <w:r w:rsidR="00D8186B" w:rsidRPr="004A7492">
      <w:rPr>
        <w:rFonts w:ascii="Tahoma" w:hAnsi="Tahoma" w:cs="Tahoma"/>
        <w:i/>
        <w:snapToGrid w:val="0"/>
        <w:sz w:val="16"/>
        <w:szCs w:val="16"/>
      </w:rPr>
      <w:t>20</w:t>
    </w:r>
    <w:r w:rsidR="00D8186B">
      <w:rPr>
        <w:rFonts w:ascii="Tahoma" w:hAnsi="Tahoma" w:cs="Tahoma"/>
        <w:i/>
        <w:snapToGrid w:val="0"/>
        <w:sz w:val="16"/>
        <w:szCs w:val="16"/>
      </w:rPr>
      <w:t>26</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9DC1" w14:textId="77777777" w:rsidR="00DC6FC8" w:rsidRDefault="00DC6FC8">
      <w:r>
        <w:separator/>
      </w:r>
    </w:p>
    <w:p w14:paraId="20AEB5C7" w14:textId="77777777" w:rsidR="00DC6FC8" w:rsidRDefault="00DC6FC8"/>
    <w:p w14:paraId="698063C4" w14:textId="77777777" w:rsidR="00DC6FC8" w:rsidRDefault="00DC6FC8"/>
  </w:footnote>
  <w:footnote w:type="continuationSeparator" w:id="0">
    <w:p w14:paraId="3A38A23D" w14:textId="77777777" w:rsidR="00DC6FC8" w:rsidRDefault="00DC6FC8">
      <w:r>
        <w:continuationSeparator/>
      </w:r>
    </w:p>
    <w:p w14:paraId="29B4C3EC" w14:textId="77777777" w:rsidR="00DC6FC8" w:rsidRDefault="00DC6FC8"/>
    <w:p w14:paraId="16CCEC56" w14:textId="77777777" w:rsidR="00DC6FC8" w:rsidRDefault="00DC6FC8"/>
  </w:footnote>
  <w:footnote w:type="continuationNotice" w:id="1">
    <w:p w14:paraId="03917D43" w14:textId="77777777" w:rsidR="00DC6FC8" w:rsidRDefault="00DC6FC8"/>
    <w:p w14:paraId="7F7F2FCE" w14:textId="77777777" w:rsidR="00DC6FC8" w:rsidRDefault="00DC6FC8"/>
    <w:p w14:paraId="4D59E214" w14:textId="77777777" w:rsidR="00DC6FC8" w:rsidRDefault="00DC6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8DB8" w14:textId="77777777" w:rsidR="007E1A4B" w:rsidRDefault="007E1A4B"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2886" w14:textId="3BB62B27" w:rsidR="007E1A4B" w:rsidRDefault="007E1A4B">
    <w:pPr>
      <w:pStyle w:val="Header"/>
    </w:pPr>
    <w:r>
      <w:rPr>
        <w:noProof/>
      </w:rPr>
      <w:drawing>
        <wp:anchor distT="0" distB="0" distL="114300" distR="114300" simplePos="0" relativeHeight="251658241"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569765">
    <w:abstractNumId w:val="1"/>
  </w:num>
  <w:num w:numId="2" w16cid:durableId="133328408">
    <w:abstractNumId w:val="2"/>
  </w:num>
  <w:num w:numId="3" w16cid:durableId="998727132">
    <w:abstractNumId w:val="25"/>
  </w:num>
  <w:num w:numId="4" w16cid:durableId="1588462021">
    <w:abstractNumId w:val="21"/>
  </w:num>
  <w:num w:numId="5" w16cid:durableId="1530754556">
    <w:abstractNumId w:val="6"/>
  </w:num>
  <w:num w:numId="6" w16cid:durableId="2017028719">
    <w:abstractNumId w:val="26"/>
  </w:num>
  <w:num w:numId="7" w16cid:durableId="17254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878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73466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216197">
    <w:abstractNumId w:val="29"/>
  </w:num>
  <w:num w:numId="11" w16cid:durableId="1205603964">
    <w:abstractNumId w:val="31"/>
  </w:num>
  <w:num w:numId="12" w16cid:durableId="1838574301">
    <w:abstractNumId w:val="24"/>
  </w:num>
  <w:num w:numId="13" w16cid:durableId="1689138309">
    <w:abstractNumId w:val="28"/>
  </w:num>
  <w:num w:numId="14" w16cid:durableId="54352488">
    <w:abstractNumId w:val="3"/>
  </w:num>
  <w:num w:numId="15" w16cid:durableId="147719887">
    <w:abstractNumId w:val="12"/>
  </w:num>
  <w:num w:numId="16" w16cid:durableId="323897919">
    <w:abstractNumId w:val="13"/>
  </w:num>
  <w:num w:numId="17" w16cid:durableId="2075737415">
    <w:abstractNumId w:val="8"/>
  </w:num>
  <w:num w:numId="18" w16cid:durableId="2005620976">
    <w:abstractNumId w:val="30"/>
  </w:num>
  <w:num w:numId="19" w16cid:durableId="1742604593">
    <w:abstractNumId w:val="16"/>
  </w:num>
  <w:num w:numId="20" w16cid:durableId="1237283571">
    <w:abstractNumId w:val="34"/>
  </w:num>
  <w:num w:numId="21" w16cid:durableId="1499154745">
    <w:abstractNumId w:val="19"/>
  </w:num>
  <w:num w:numId="22" w16cid:durableId="2058118665">
    <w:abstractNumId w:val="27"/>
  </w:num>
  <w:num w:numId="23" w16cid:durableId="2078551999">
    <w:abstractNumId w:val="22"/>
  </w:num>
  <w:num w:numId="24" w16cid:durableId="1283077723">
    <w:abstractNumId w:val="33"/>
  </w:num>
  <w:num w:numId="25" w16cid:durableId="1156412861">
    <w:abstractNumId w:val="9"/>
  </w:num>
  <w:num w:numId="26" w16cid:durableId="704212083">
    <w:abstractNumId w:val="14"/>
  </w:num>
  <w:num w:numId="27" w16cid:durableId="535166988">
    <w:abstractNumId w:val="5"/>
  </w:num>
  <w:num w:numId="28" w16cid:durableId="898125357">
    <w:abstractNumId w:val="18"/>
  </w:num>
  <w:num w:numId="29" w16cid:durableId="1906261540">
    <w:abstractNumId w:val="0"/>
  </w:num>
  <w:num w:numId="30" w16cid:durableId="804739482">
    <w:abstractNumId w:val="35"/>
  </w:num>
  <w:num w:numId="31" w16cid:durableId="122114373">
    <w:abstractNumId w:val="32"/>
  </w:num>
  <w:num w:numId="32" w16cid:durableId="1136874102">
    <w:abstractNumId w:val="11"/>
  </w:num>
  <w:num w:numId="33" w16cid:durableId="896939472">
    <w:abstractNumId w:val="17"/>
  </w:num>
  <w:num w:numId="34" w16cid:durableId="199579624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1360965">
    <w:abstractNumId w:val="10"/>
  </w:num>
  <w:num w:numId="36" w16cid:durableId="1257324265">
    <w:abstractNumId w:val="20"/>
  </w:num>
  <w:num w:numId="37" w16cid:durableId="736828340">
    <w:abstractNumId w:val="15"/>
  </w:num>
  <w:num w:numId="38" w16cid:durableId="151710926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TeqP7W/YYWxkzdGnefLk66N4x5UKB5EKFWEdMTI+PQlja+j64NvokhCqqcj60mibJk9QhI/tmmhHQyhz+9IMw==" w:salt="h81NJMQgjGqrIRg6S2cw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087"/>
    <w:rsid w:val="00001FFE"/>
    <w:rsid w:val="00002F7C"/>
    <w:rsid w:val="00003FF5"/>
    <w:rsid w:val="00005C90"/>
    <w:rsid w:val="00005D90"/>
    <w:rsid w:val="00006079"/>
    <w:rsid w:val="00006A99"/>
    <w:rsid w:val="000075FA"/>
    <w:rsid w:val="0001064B"/>
    <w:rsid w:val="000108C9"/>
    <w:rsid w:val="00010DC9"/>
    <w:rsid w:val="00010E8C"/>
    <w:rsid w:val="0001117B"/>
    <w:rsid w:val="00011847"/>
    <w:rsid w:val="00013A46"/>
    <w:rsid w:val="00014DFB"/>
    <w:rsid w:val="00014EE2"/>
    <w:rsid w:val="00015257"/>
    <w:rsid w:val="00017202"/>
    <w:rsid w:val="00017778"/>
    <w:rsid w:val="0002098D"/>
    <w:rsid w:val="00020CEB"/>
    <w:rsid w:val="0002322F"/>
    <w:rsid w:val="00025D2E"/>
    <w:rsid w:val="00025F1A"/>
    <w:rsid w:val="00026E97"/>
    <w:rsid w:val="00027304"/>
    <w:rsid w:val="00030313"/>
    <w:rsid w:val="00032B38"/>
    <w:rsid w:val="000348E9"/>
    <w:rsid w:val="000349C8"/>
    <w:rsid w:val="00034FB5"/>
    <w:rsid w:val="00036B99"/>
    <w:rsid w:val="00037D2B"/>
    <w:rsid w:val="0004004B"/>
    <w:rsid w:val="00040B09"/>
    <w:rsid w:val="00040D5D"/>
    <w:rsid w:val="00041753"/>
    <w:rsid w:val="00041EEA"/>
    <w:rsid w:val="0004299D"/>
    <w:rsid w:val="0004308F"/>
    <w:rsid w:val="00044022"/>
    <w:rsid w:val="00044934"/>
    <w:rsid w:val="00044CF1"/>
    <w:rsid w:val="00044FF9"/>
    <w:rsid w:val="00045AD7"/>
    <w:rsid w:val="000504F7"/>
    <w:rsid w:val="000518B6"/>
    <w:rsid w:val="0005278F"/>
    <w:rsid w:val="000536D6"/>
    <w:rsid w:val="00053D69"/>
    <w:rsid w:val="000550C3"/>
    <w:rsid w:val="00055258"/>
    <w:rsid w:val="00055519"/>
    <w:rsid w:val="000558AD"/>
    <w:rsid w:val="000563DD"/>
    <w:rsid w:val="0005673D"/>
    <w:rsid w:val="0005692B"/>
    <w:rsid w:val="00060C39"/>
    <w:rsid w:val="0006199D"/>
    <w:rsid w:val="0006399C"/>
    <w:rsid w:val="00064CAE"/>
    <w:rsid w:val="0006538B"/>
    <w:rsid w:val="00065AFB"/>
    <w:rsid w:val="000666A6"/>
    <w:rsid w:val="0006781E"/>
    <w:rsid w:val="000701E3"/>
    <w:rsid w:val="000701FB"/>
    <w:rsid w:val="00070C9F"/>
    <w:rsid w:val="00071C9C"/>
    <w:rsid w:val="00072BE0"/>
    <w:rsid w:val="000746F2"/>
    <w:rsid w:val="0007580B"/>
    <w:rsid w:val="000776D5"/>
    <w:rsid w:val="00077A10"/>
    <w:rsid w:val="00080B45"/>
    <w:rsid w:val="00081416"/>
    <w:rsid w:val="0008295E"/>
    <w:rsid w:val="000831DD"/>
    <w:rsid w:val="00083351"/>
    <w:rsid w:val="00084B95"/>
    <w:rsid w:val="00085AAA"/>
    <w:rsid w:val="0008708F"/>
    <w:rsid w:val="00090131"/>
    <w:rsid w:val="0009024C"/>
    <w:rsid w:val="0009279B"/>
    <w:rsid w:val="0009289E"/>
    <w:rsid w:val="000929CC"/>
    <w:rsid w:val="0009370C"/>
    <w:rsid w:val="00093911"/>
    <w:rsid w:val="0009494D"/>
    <w:rsid w:val="000974CA"/>
    <w:rsid w:val="000A0D99"/>
    <w:rsid w:val="000A241A"/>
    <w:rsid w:val="000A26BF"/>
    <w:rsid w:val="000A588E"/>
    <w:rsid w:val="000A5894"/>
    <w:rsid w:val="000A6700"/>
    <w:rsid w:val="000B30FE"/>
    <w:rsid w:val="000B3BA2"/>
    <w:rsid w:val="000B3F67"/>
    <w:rsid w:val="000B4BC7"/>
    <w:rsid w:val="000B4EEF"/>
    <w:rsid w:val="000B5A4A"/>
    <w:rsid w:val="000B6473"/>
    <w:rsid w:val="000B6B47"/>
    <w:rsid w:val="000B7A97"/>
    <w:rsid w:val="000C0B1C"/>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19FC"/>
    <w:rsid w:val="000E23CE"/>
    <w:rsid w:val="000E36EC"/>
    <w:rsid w:val="000E3937"/>
    <w:rsid w:val="000E3A0A"/>
    <w:rsid w:val="000E6AB3"/>
    <w:rsid w:val="000E6E57"/>
    <w:rsid w:val="000E71F5"/>
    <w:rsid w:val="000E7558"/>
    <w:rsid w:val="000F2606"/>
    <w:rsid w:val="000F2784"/>
    <w:rsid w:val="000F2E4D"/>
    <w:rsid w:val="000F33CE"/>
    <w:rsid w:val="000F48F4"/>
    <w:rsid w:val="000F4D0A"/>
    <w:rsid w:val="000F65AB"/>
    <w:rsid w:val="000F65EB"/>
    <w:rsid w:val="000F7011"/>
    <w:rsid w:val="000F7FD2"/>
    <w:rsid w:val="0010052C"/>
    <w:rsid w:val="001021F7"/>
    <w:rsid w:val="00102A53"/>
    <w:rsid w:val="00103E5C"/>
    <w:rsid w:val="00106477"/>
    <w:rsid w:val="00106756"/>
    <w:rsid w:val="00106C1A"/>
    <w:rsid w:val="00111054"/>
    <w:rsid w:val="00112428"/>
    <w:rsid w:val="00112D61"/>
    <w:rsid w:val="00113941"/>
    <w:rsid w:val="00113B1D"/>
    <w:rsid w:val="0011500A"/>
    <w:rsid w:val="001216E5"/>
    <w:rsid w:val="0012183C"/>
    <w:rsid w:val="00121A63"/>
    <w:rsid w:val="00123FE2"/>
    <w:rsid w:val="00125455"/>
    <w:rsid w:val="001258D7"/>
    <w:rsid w:val="001312ED"/>
    <w:rsid w:val="001316ED"/>
    <w:rsid w:val="00133A0E"/>
    <w:rsid w:val="00133E7B"/>
    <w:rsid w:val="001341E1"/>
    <w:rsid w:val="00134F83"/>
    <w:rsid w:val="00135E0F"/>
    <w:rsid w:val="00136186"/>
    <w:rsid w:val="0013790A"/>
    <w:rsid w:val="00141118"/>
    <w:rsid w:val="0014117F"/>
    <w:rsid w:val="001427F4"/>
    <w:rsid w:val="00142DBB"/>
    <w:rsid w:val="00144AA5"/>
    <w:rsid w:val="00145745"/>
    <w:rsid w:val="00147657"/>
    <w:rsid w:val="00147D76"/>
    <w:rsid w:val="00147F93"/>
    <w:rsid w:val="001502EC"/>
    <w:rsid w:val="00151A73"/>
    <w:rsid w:val="00153195"/>
    <w:rsid w:val="00153E31"/>
    <w:rsid w:val="00153F1C"/>
    <w:rsid w:val="001540E3"/>
    <w:rsid w:val="00154339"/>
    <w:rsid w:val="00156174"/>
    <w:rsid w:val="00160F8F"/>
    <w:rsid w:val="001616DE"/>
    <w:rsid w:val="00161A7A"/>
    <w:rsid w:val="00162781"/>
    <w:rsid w:val="001631E7"/>
    <w:rsid w:val="00163603"/>
    <w:rsid w:val="00165F62"/>
    <w:rsid w:val="001660F2"/>
    <w:rsid w:val="00166134"/>
    <w:rsid w:val="00166DE8"/>
    <w:rsid w:val="0016748C"/>
    <w:rsid w:val="00167491"/>
    <w:rsid w:val="0017060F"/>
    <w:rsid w:val="00170E18"/>
    <w:rsid w:val="00171F7E"/>
    <w:rsid w:val="001728A6"/>
    <w:rsid w:val="00172925"/>
    <w:rsid w:val="00173FB5"/>
    <w:rsid w:val="00175D1D"/>
    <w:rsid w:val="0017629E"/>
    <w:rsid w:val="001773A4"/>
    <w:rsid w:val="0018038A"/>
    <w:rsid w:val="00182600"/>
    <w:rsid w:val="00184907"/>
    <w:rsid w:val="00185DEF"/>
    <w:rsid w:val="00187571"/>
    <w:rsid w:val="001877ED"/>
    <w:rsid w:val="00187F87"/>
    <w:rsid w:val="00191A31"/>
    <w:rsid w:val="00191FE6"/>
    <w:rsid w:val="00192783"/>
    <w:rsid w:val="00193247"/>
    <w:rsid w:val="001939BC"/>
    <w:rsid w:val="00193B55"/>
    <w:rsid w:val="00193D80"/>
    <w:rsid w:val="00193F38"/>
    <w:rsid w:val="001942C3"/>
    <w:rsid w:val="001955BF"/>
    <w:rsid w:val="00195633"/>
    <w:rsid w:val="00195ED8"/>
    <w:rsid w:val="00196595"/>
    <w:rsid w:val="00196B98"/>
    <w:rsid w:val="00197898"/>
    <w:rsid w:val="00197A9E"/>
    <w:rsid w:val="00197EAB"/>
    <w:rsid w:val="001A1475"/>
    <w:rsid w:val="001A15DE"/>
    <w:rsid w:val="001A1A52"/>
    <w:rsid w:val="001A29FC"/>
    <w:rsid w:val="001A3334"/>
    <w:rsid w:val="001A3A2B"/>
    <w:rsid w:val="001A3E63"/>
    <w:rsid w:val="001A4061"/>
    <w:rsid w:val="001A6C63"/>
    <w:rsid w:val="001A74A7"/>
    <w:rsid w:val="001A7646"/>
    <w:rsid w:val="001B02A5"/>
    <w:rsid w:val="001B19DC"/>
    <w:rsid w:val="001B225D"/>
    <w:rsid w:val="001B43A4"/>
    <w:rsid w:val="001B4F0B"/>
    <w:rsid w:val="001C0720"/>
    <w:rsid w:val="001C12AE"/>
    <w:rsid w:val="001C35D3"/>
    <w:rsid w:val="001C3F00"/>
    <w:rsid w:val="001C406B"/>
    <w:rsid w:val="001C5A80"/>
    <w:rsid w:val="001C6CF9"/>
    <w:rsid w:val="001C7B0A"/>
    <w:rsid w:val="001D0437"/>
    <w:rsid w:val="001D0F26"/>
    <w:rsid w:val="001D16EC"/>
    <w:rsid w:val="001D35FF"/>
    <w:rsid w:val="001D4C11"/>
    <w:rsid w:val="001D4FDF"/>
    <w:rsid w:val="001D61A5"/>
    <w:rsid w:val="001D6E63"/>
    <w:rsid w:val="001D72CC"/>
    <w:rsid w:val="001D749F"/>
    <w:rsid w:val="001D7C9B"/>
    <w:rsid w:val="001E0F11"/>
    <w:rsid w:val="001E17C2"/>
    <w:rsid w:val="001E2EF0"/>
    <w:rsid w:val="001E2FE7"/>
    <w:rsid w:val="001E47F9"/>
    <w:rsid w:val="001E4971"/>
    <w:rsid w:val="001E4DCD"/>
    <w:rsid w:val="001E50FE"/>
    <w:rsid w:val="001E55EF"/>
    <w:rsid w:val="001F2C38"/>
    <w:rsid w:val="001F2C74"/>
    <w:rsid w:val="001F2D29"/>
    <w:rsid w:val="001F2FBF"/>
    <w:rsid w:val="001F432E"/>
    <w:rsid w:val="001F47CE"/>
    <w:rsid w:val="001F4923"/>
    <w:rsid w:val="001F6728"/>
    <w:rsid w:val="001F7200"/>
    <w:rsid w:val="0020005C"/>
    <w:rsid w:val="00200938"/>
    <w:rsid w:val="002019E7"/>
    <w:rsid w:val="00202B0D"/>
    <w:rsid w:val="00205DE6"/>
    <w:rsid w:val="00206E89"/>
    <w:rsid w:val="00210D6C"/>
    <w:rsid w:val="00212281"/>
    <w:rsid w:val="0021325F"/>
    <w:rsid w:val="002206A9"/>
    <w:rsid w:val="00220A28"/>
    <w:rsid w:val="00221766"/>
    <w:rsid w:val="00221A7A"/>
    <w:rsid w:val="00221C0C"/>
    <w:rsid w:val="00222770"/>
    <w:rsid w:val="00226B27"/>
    <w:rsid w:val="00226D1A"/>
    <w:rsid w:val="00226DFB"/>
    <w:rsid w:val="002308D6"/>
    <w:rsid w:val="00231C97"/>
    <w:rsid w:val="00233AEC"/>
    <w:rsid w:val="00240460"/>
    <w:rsid w:val="00240D46"/>
    <w:rsid w:val="00241627"/>
    <w:rsid w:val="00241940"/>
    <w:rsid w:val="002447F5"/>
    <w:rsid w:val="00245650"/>
    <w:rsid w:val="00245B19"/>
    <w:rsid w:val="00246069"/>
    <w:rsid w:val="00251477"/>
    <w:rsid w:val="00254A7C"/>
    <w:rsid w:val="00255198"/>
    <w:rsid w:val="002576FD"/>
    <w:rsid w:val="00260D96"/>
    <w:rsid w:val="00260E4E"/>
    <w:rsid w:val="00262F8D"/>
    <w:rsid w:val="002634B1"/>
    <w:rsid w:val="0026437E"/>
    <w:rsid w:val="00265E17"/>
    <w:rsid w:val="00265E88"/>
    <w:rsid w:val="00267583"/>
    <w:rsid w:val="002675ED"/>
    <w:rsid w:val="0026794A"/>
    <w:rsid w:val="0026799D"/>
    <w:rsid w:val="00270695"/>
    <w:rsid w:val="002709EE"/>
    <w:rsid w:val="00270C76"/>
    <w:rsid w:val="0027261E"/>
    <w:rsid w:val="00273323"/>
    <w:rsid w:val="0027368D"/>
    <w:rsid w:val="0027403A"/>
    <w:rsid w:val="002741DC"/>
    <w:rsid w:val="00274662"/>
    <w:rsid w:val="00274920"/>
    <w:rsid w:val="00275BDD"/>
    <w:rsid w:val="00276958"/>
    <w:rsid w:val="0027795D"/>
    <w:rsid w:val="002815FB"/>
    <w:rsid w:val="00282700"/>
    <w:rsid w:val="002833BB"/>
    <w:rsid w:val="002850B2"/>
    <w:rsid w:val="002855BD"/>
    <w:rsid w:val="00285BF2"/>
    <w:rsid w:val="002864F9"/>
    <w:rsid w:val="00286684"/>
    <w:rsid w:val="00286B17"/>
    <w:rsid w:val="00287A1E"/>
    <w:rsid w:val="00287B5B"/>
    <w:rsid w:val="00287F9B"/>
    <w:rsid w:val="00290891"/>
    <w:rsid w:val="00291D20"/>
    <w:rsid w:val="00292DF2"/>
    <w:rsid w:val="002941B1"/>
    <w:rsid w:val="00294583"/>
    <w:rsid w:val="00294CBF"/>
    <w:rsid w:val="00296500"/>
    <w:rsid w:val="002966B2"/>
    <w:rsid w:val="002A063C"/>
    <w:rsid w:val="002A0C2A"/>
    <w:rsid w:val="002A18CD"/>
    <w:rsid w:val="002A2459"/>
    <w:rsid w:val="002A2D6B"/>
    <w:rsid w:val="002A4E3E"/>
    <w:rsid w:val="002A52CF"/>
    <w:rsid w:val="002A6059"/>
    <w:rsid w:val="002A791D"/>
    <w:rsid w:val="002A7F74"/>
    <w:rsid w:val="002B06CA"/>
    <w:rsid w:val="002B0DEA"/>
    <w:rsid w:val="002B0E58"/>
    <w:rsid w:val="002B366D"/>
    <w:rsid w:val="002B3BA3"/>
    <w:rsid w:val="002B41F7"/>
    <w:rsid w:val="002B4558"/>
    <w:rsid w:val="002B6B96"/>
    <w:rsid w:val="002B7197"/>
    <w:rsid w:val="002B78B7"/>
    <w:rsid w:val="002B7B2D"/>
    <w:rsid w:val="002C02F8"/>
    <w:rsid w:val="002C0758"/>
    <w:rsid w:val="002C0FC0"/>
    <w:rsid w:val="002C26C4"/>
    <w:rsid w:val="002C4992"/>
    <w:rsid w:val="002C5546"/>
    <w:rsid w:val="002C5562"/>
    <w:rsid w:val="002C5EAF"/>
    <w:rsid w:val="002C6B00"/>
    <w:rsid w:val="002C7B77"/>
    <w:rsid w:val="002D16BF"/>
    <w:rsid w:val="002D3EB7"/>
    <w:rsid w:val="002D4469"/>
    <w:rsid w:val="002D49D5"/>
    <w:rsid w:val="002D4D33"/>
    <w:rsid w:val="002D6CDC"/>
    <w:rsid w:val="002D70A5"/>
    <w:rsid w:val="002D7CFB"/>
    <w:rsid w:val="002E05DB"/>
    <w:rsid w:val="002E20CB"/>
    <w:rsid w:val="002E5200"/>
    <w:rsid w:val="002E5610"/>
    <w:rsid w:val="002E6E2B"/>
    <w:rsid w:val="002E752A"/>
    <w:rsid w:val="002E770D"/>
    <w:rsid w:val="002E7D84"/>
    <w:rsid w:val="002E7E34"/>
    <w:rsid w:val="002F1C00"/>
    <w:rsid w:val="002F2066"/>
    <w:rsid w:val="002F23D2"/>
    <w:rsid w:val="002F281A"/>
    <w:rsid w:val="002F2839"/>
    <w:rsid w:val="002F2B98"/>
    <w:rsid w:val="002F32FF"/>
    <w:rsid w:val="002F39AC"/>
    <w:rsid w:val="002F598E"/>
    <w:rsid w:val="002F6A8A"/>
    <w:rsid w:val="002F6F5A"/>
    <w:rsid w:val="002F7ACA"/>
    <w:rsid w:val="00300D3E"/>
    <w:rsid w:val="003011A6"/>
    <w:rsid w:val="00302356"/>
    <w:rsid w:val="00302B6F"/>
    <w:rsid w:val="003034F7"/>
    <w:rsid w:val="00304B0B"/>
    <w:rsid w:val="0031391A"/>
    <w:rsid w:val="0031457E"/>
    <w:rsid w:val="003145F5"/>
    <w:rsid w:val="003154B2"/>
    <w:rsid w:val="00315756"/>
    <w:rsid w:val="003174D8"/>
    <w:rsid w:val="00317FC3"/>
    <w:rsid w:val="00320053"/>
    <w:rsid w:val="00320CF2"/>
    <w:rsid w:val="003217A5"/>
    <w:rsid w:val="00323688"/>
    <w:rsid w:val="00324523"/>
    <w:rsid w:val="0032477D"/>
    <w:rsid w:val="00324EBF"/>
    <w:rsid w:val="00325171"/>
    <w:rsid w:val="00326061"/>
    <w:rsid w:val="00326B58"/>
    <w:rsid w:val="00331C2B"/>
    <w:rsid w:val="003331FA"/>
    <w:rsid w:val="00335633"/>
    <w:rsid w:val="003358EB"/>
    <w:rsid w:val="003359AF"/>
    <w:rsid w:val="00335BE3"/>
    <w:rsid w:val="0033679C"/>
    <w:rsid w:val="00336C32"/>
    <w:rsid w:val="00340154"/>
    <w:rsid w:val="003416F1"/>
    <w:rsid w:val="003422A9"/>
    <w:rsid w:val="003427F2"/>
    <w:rsid w:val="00342FC8"/>
    <w:rsid w:val="00343547"/>
    <w:rsid w:val="00345EF6"/>
    <w:rsid w:val="0034679B"/>
    <w:rsid w:val="00346E7C"/>
    <w:rsid w:val="00352DCD"/>
    <w:rsid w:val="00353426"/>
    <w:rsid w:val="00353D0D"/>
    <w:rsid w:val="003550B7"/>
    <w:rsid w:val="00355376"/>
    <w:rsid w:val="0036086F"/>
    <w:rsid w:val="003619C6"/>
    <w:rsid w:val="00361E2A"/>
    <w:rsid w:val="00362B24"/>
    <w:rsid w:val="00363962"/>
    <w:rsid w:val="0036472D"/>
    <w:rsid w:val="003649D6"/>
    <w:rsid w:val="0036519A"/>
    <w:rsid w:val="00365D47"/>
    <w:rsid w:val="003665E1"/>
    <w:rsid w:val="00366623"/>
    <w:rsid w:val="003676F3"/>
    <w:rsid w:val="00370802"/>
    <w:rsid w:val="00370E48"/>
    <w:rsid w:val="003715F4"/>
    <w:rsid w:val="003719BA"/>
    <w:rsid w:val="00371DD2"/>
    <w:rsid w:val="00373538"/>
    <w:rsid w:val="003736D5"/>
    <w:rsid w:val="003738A2"/>
    <w:rsid w:val="00373E02"/>
    <w:rsid w:val="00374EC2"/>
    <w:rsid w:val="00377D89"/>
    <w:rsid w:val="00377E56"/>
    <w:rsid w:val="003806BE"/>
    <w:rsid w:val="003810B5"/>
    <w:rsid w:val="003812CA"/>
    <w:rsid w:val="00382EC3"/>
    <w:rsid w:val="00384E57"/>
    <w:rsid w:val="00386E61"/>
    <w:rsid w:val="00390DF8"/>
    <w:rsid w:val="0039212F"/>
    <w:rsid w:val="00393453"/>
    <w:rsid w:val="00393D81"/>
    <w:rsid w:val="00394016"/>
    <w:rsid w:val="003962E7"/>
    <w:rsid w:val="00396486"/>
    <w:rsid w:val="003A06F8"/>
    <w:rsid w:val="003A08B6"/>
    <w:rsid w:val="003A0C27"/>
    <w:rsid w:val="003A0D18"/>
    <w:rsid w:val="003A2372"/>
    <w:rsid w:val="003A36ED"/>
    <w:rsid w:val="003A3DA7"/>
    <w:rsid w:val="003A4AFF"/>
    <w:rsid w:val="003A55B2"/>
    <w:rsid w:val="003A569B"/>
    <w:rsid w:val="003A5C71"/>
    <w:rsid w:val="003A5F87"/>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1BD"/>
    <w:rsid w:val="003C297B"/>
    <w:rsid w:val="003C413C"/>
    <w:rsid w:val="003C4F35"/>
    <w:rsid w:val="003C654C"/>
    <w:rsid w:val="003C6734"/>
    <w:rsid w:val="003D2DBE"/>
    <w:rsid w:val="003D4E67"/>
    <w:rsid w:val="003D50F8"/>
    <w:rsid w:val="003D604B"/>
    <w:rsid w:val="003D6565"/>
    <w:rsid w:val="003D68D9"/>
    <w:rsid w:val="003D6A0B"/>
    <w:rsid w:val="003D6A80"/>
    <w:rsid w:val="003D7C02"/>
    <w:rsid w:val="003E0288"/>
    <w:rsid w:val="003E08C3"/>
    <w:rsid w:val="003E0C3C"/>
    <w:rsid w:val="003E2652"/>
    <w:rsid w:val="003E324A"/>
    <w:rsid w:val="003E3D9A"/>
    <w:rsid w:val="003E5598"/>
    <w:rsid w:val="003E6091"/>
    <w:rsid w:val="003E61A9"/>
    <w:rsid w:val="003E651A"/>
    <w:rsid w:val="003E7579"/>
    <w:rsid w:val="003E7F4E"/>
    <w:rsid w:val="003F041D"/>
    <w:rsid w:val="003F1B96"/>
    <w:rsid w:val="003F3497"/>
    <w:rsid w:val="003F520A"/>
    <w:rsid w:val="003F55A9"/>
    <w:rsid w:val="003F789A"/>
    <w:rsid w:val="00403BDF"/>
    <w:rsid w:val="0040570C"/>
    <w:rsid w:val="004068E6"/>
    <w:rsid w:val="00406C21"/>
    <w:rsid w:val="00406EA7"/>
    <w:rsid w:val="0040730E"/>
    <w:rsid w:val="00410269"/>
    <w:rsid w:val="004153E4"/>
    <w:rsid w:val="00415C91"/>
    <w:rsid w:val="00415F69"/>
    <w:rsid w:val="00416815"/>
    <w:rsid w:val="00417326"/>
    <w:rsid w:val="004209D6"/>
    <w:rsid w:val="00420A94"/>
    <w:rsid w:val="004238A5"/>
    <w:rsid w:val="00423A37"/>
    <w:rsid w:val="00424686"/>
    <w:rsid w:val="004247CA"/>
    <w:rsid w:val="00424A40"/>
    <w:rsid w:val="00425EE7"/>
    <w:rsid w:val="004262D3"/>
    <w:rsid w:val="004265BE"/>
    <w:rsid w:val="0042663E"/>
    <w:rsid w:val="00426AB9"/>
    <w:rsid w:val="00427E15"/>
    <w:rsid w:val="004304DB"/>
    <w:rsid w:val="00431846"/>
    <w:rsid w:val="00432331"/>
    <w:rsid w:val="004323EA"/>
    <w:rsid w:val="00432F04"/>
    <w:rsid w:val="0043414E"/>
    <w:rsid w:val="0043489D"/>
    <w:rsid w:val="00434B53"/>
    <w:rsid w:val="00435718"/>
    <w:rsid w:val="00435A3E"/>
    <w:rsid w:val="0043713A"/>
    <w:rsid w:val="00441FC9"/>
    <w:rsid w:val="00441FD2"/>
    <w:rsid w:val="004424B3"/>
    <w:rsid w:val="004431CF"/>
    <w:rsid w:val="0044356A"/>
    <w:rsid w:val="0044409C"/>
    <w:rsid w:val="004444AE"/>
    <w:rsid w:val="00445100"/>
    <w:rsid w:val="00445132"/>
    <w:rsid w:val="00447689"/>
    <w:rsid w:val="00452D94"/>
    <w:rsid w:val="0045366A"/>
    <w:rsid w:val="00454D4B"/>
    <w:rsid w:val="00455471"/>
    <w:rsid w:val="00457FD9"/>
    <w:rsid w:val="004636AC"/>
    <w:rsid w:val="004638F4"/>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08C2"/>
    <w:rsid w:val="0048127C"/>
    <w:rsid w:val="00481367"/>
    <w:rsid w:val="00481C8A"/>
    <w:rsid w:val="00481CBE"/>
    <w:rsid w:val="00482392"/>
    <w:rsid w:val="00482BCB"/>
    <w:rsid w:val="00483C4E"/>
    <w:rsid w:val="00485D5E"/>
    <w:rsid w:val="00486471"/>
    <w:rsid w:val="004907CC"/>
    <w:rsid w:val="00490B6E"/>
    <w:rsid w:val="004914FD"/>
    <w:rsid w:val="004932E2"/>
    <w:rsid w:val="00493496"/>
    <w:rsid w:val="00493573"/>
    <w:rsid w:val="00494150"/>
    <w:rsid w:val="004954DB"/>
    <w:rsid w:val="00495673"/>
    <w:rsid w:val="00497195"/>
    <w:rsid w:val="00497E1C"/>
    <w:rsid w:val="004A2AE8"/>
    <w:rsid w:val="004A384D"/>
    <w:rsid w:val="004A3BBC"/>
    <w:rsid w:val="004A4DBA"/>
    <w:rsid w:val="004A5347"/>
    <w:rsid w:val="004A561E"/>
    <w:rsid w:val="004A5BCA"/>
    <w:rsid w:val="004A5E0C"/>
    <w:rsid w:val="004A673A"/>
    <w:rsid w:val="004A7492"/>
    <w:rsid w:val="004B1C38"/>
    <w:rsid w:val="004B1D9B"/>
    <w:rsid w:val="004B2243"/>
    <w:rsid w:val="004B318E"/>
    <w:rsid w:val="004B3672"/>
    <w:rsid w:val="004B4D4F"/>
    <w:rsid w:val="004B4F0E"/>
    <w:rsid w:val="004B6008"/>
    <w:rsid w:val="004B6198"/>
    <w:rsid w:val="004C2A33"/>
    <w:rsid w:val="004C54C4"/>
    <w:rsid w:val="004C604E"/>
    <w:rsid w:val="004C6458"/>
    <w:rsid w:val="004C7FD6"/>
    <w:rsid w:val="004D2DB5"/>
    <w:rsid w:val="004D7D78"/>
    <w:rsid w:val="004E0385"/>
    <w:rsid w:val="004E2BAC"/>
    <w:rsid w:val="004E2C7E"/>
    <w:rsid w:val="004E36EC"/>
    <w:rsid w:val="004E4163"/>
    <w:rsid w:val="004E51A1"/>
    <w:rsid w:val="004E58C8"/>
    <w:rsid w:val="004E5A29"/>
    <w:rsid w:val="004E60C4"/>
    <w:rsid w:val="004E6164"/>
    <w:rsid w:val="004E6995"/>
    <w:rsid w:val="004E7CD3"/>
    <w:rsid w:val="004F1C1A"/>
    <w:rsid w:val="004F232C"/>
    <w:rsid w:val="004F3F73"/>
    <w:rsid w:val="004F4A1C"/>
    <w:rsid w:val="004F6020"/>
    <w:rsid w:val="004F60F0"/>
    <w:rsid w:val="004F6878"/>
    <w:rsid w:val="004F6AAA"/>
    <w:rsid w:val="004F6C10"/>
    <w:rsid w:val="004F7A0F"/>
    <w:rsid w:val="00500F25"/>
    <w:rsid w:val="00501865"/>
    <w:rsid w:val="00503535"/>
    <w:rsid w:val="00503626"/>
    <w:rsid w:val="005042BA"/>
    <w:rsid w:val="00504B25"/>
    <w:rsid w:val="00506079"/>
    <w:rsid w:val="005061FD"/>
    <w:rsid w:val="00506B7C"/>
    <w:rsid w:val="00507339"/>
    <w:rsid w:val="00507575"/>
    <w:rsid w:val="00511F63"/>
    <w:rsid w:val="005129F4"/>
    <w:rsid w:val="005133C5"/>
    <w:rsid w:val="00514B7E"/>
    <w:rsid w:val="00515507"/>
    <w:rsid w:val="0051560C"/>
    <w:rsid w:val="00515715"/>
    <w:rsid w:val="0051599D"/>
    <w:rsid w:val="00516B69"/>
    <w:rsid w:val="00516E19"/>
    <w:rsid w:val="005174CC"/>
    <w:rsid w:val="00517A28"/>
    <w:rsid w:val="00517D73"/>
    <w:rsid w:val="0052100B"/>
    <w:rsid w:val="00522EF1"/>
    <w:rsid w:val="005239C0"/>
    <w:rsid w:val="00523E0B"/>
    <w:rsid w:val="00524CDF"/>
    <w:rsid w:val="005255A5"/>
    <w:rsid w:val="005255B5"/>
    <w:rsid w:val="005259DD"/>
    <w:rsid w:val="00525ADF"/>
    <w:rsid w:val="005303BA"/>
    <w:rsid w:val="00530AC6"/>
    <w:rsid w:val="00530B43"/>
    <w:rsid w:val="00530D54"/>
    <w:rsid w:val="00531617"/>
    <w:rsid w:val="0053359E"/>
    <w:rsid w:val="005339D0"/>
    <w:rsid w:val="00533BB0"/>
    <w:rsid w:val="00535131"/>
    <w:rsid w:val="00535C85"/>
    <w:rsid w:val="00536C86"/>
    <w:rsid w:val="00540080"/>
    <w:rsid w:val="00542335"/>
    <w:rsid w:val="00544064"/>
    <w:rsid w:val="005451E4"/>
    <w:rsid w:val="005471FF"/>
    <w:rsid w:val="00550DEE"/>
    <w:rsid w:val="00550F3F"/>
    <w:rsid w:val="00551497"/>
    <w:rsid w:val="00551794"/>
    <w:rsid w:val="00552869"/>
    <w:rsid w:val="0055313B"/>
    <w:rsid w:val="00553393"/>
    <w:rsid w:val="00553F53"/>
    <w:rsid w:val="00554191"/>
    <w:rsid w:val="005547ED"/>
    <w:rsid w:val="0055562B"/>
    <w:rsid w:val="00555783"/>
    <w:rsid w:val="00555BF3"/>
    <w:rsid w:val="00556DF5"/>
    <w:rsid w:val="00557B0E"/>
    <w:rsid w:val="00557F50"/>
    <w:rsid w:val="00560413"/>
    <w:rsid w:val="00561350"/>
    <w:rsid w:val="005627A5"/>
    <w:rsid w:val="00564426"/>
    <w:rsid w:val="00565996"/>
    <w:rsid w:val="005668FA"/>
    <w:rsid w:val="00570DCB"/>
    <w:rsid w:val="005716E7"/>
    <w:rsid w:val="00572337"/>
    <w:rsid w:val="0057258C"/>
    <w:rsid w:val="00574040"/>
    <w:rsid w:val="00575B5E"/>
    <w:rsid w:val="00576A4B"/>
    <w:rsid w:val="00581DA6"/>
    <w:rsid w:val="00582568"/>
    <w:rsid w:val="00583237"/>
    <w:rsid w:val="005864F2"/>
    <w:rsid w:val="0058742D"/>
    <w:rsid w:val="005909C2"/>
    <w:rsid w:val="00590A76"/>
    <w:rsid w:val="00591D6A"/>
    <w:rsid w:val="00591FAE"/>
    <w:rsid w:val="0059253A"/>
    <w:rsid w:val="0059311C"/>
    <w:rsid w:val="00593C3E"/>
    <w:rsid w:val="00593DF1"/>
    <w:rsid w:val="005940EB"/>
    <w:rsid w:val="00594369"/>
    <w:rsid w:val="00595438"/>
    <w:rsid w:val="005962C3"/>
    <w:rsid w:val="00596BCC"/>
    <w:rsid w:val="0059755B"/>
    <w:rsid w:val="0059769B"/>
    <w:rsid w:val="00597957"/>
    <w:rsid w:val="00597AC7"/>
    <w:rsid w:val="00597CED"/>
    <w:rsid w:val="005A2674"/>
    <w:rsid w:val="005A40E6"/>
    <w:rsid w:val="005A52CA"/>
    <w:rsid w:val="005A5653"/>
    <w:rsid w:val="005A5F50"/>
    <w:rsid w:val="005A6CD4"/>
    <w:rsid w:val="005B19EF"/>
    <w:rsid w:val="005B2E68"/>
    <w:rsid w:val="005B5938"/>
    <w:rsid w:val="005B61FC"/>
    <w:rsid w:val="005B6370"/>
    <w:rsid w:val="005B6890"/>
    <w:rsid w:val="005B76A8"/>
    <w:rsid w:val="005B76F6"/>
    <w:rsid w:val="005C103A"/>
    <w:rsid w:val="005C230D"/>
    <w:rsid w:val="005C244A"/>
    <w:rsid w:val="005C3DB1"/>
    <w:rsid w:val="005C4351"/>
    <w:rsid w:val="005C438B"/>
    <w:rsid w:val="005C53DE"/>
    <w:rsid w:val="005C587F"/>
    <w:rsid w:val="005C74AE"/>
    <w:rsid w:val="005C754D"/>
    <w:rsid w:val="005D084C"/>
    <w:rsid w:val="005D2142"/>
    <w:rsid w:val="005D2DD9"/>
    <w:rsid w:val="005D3454"/>
    <w:rsid w:val="005D4096"/>
    <w:rsid w:val="005D4522"/>
    <w:rsid w:val="005D472C"/>
    <w:rsid w:val="005D4BDC"/>
    <w:rsid w:val="005D5C97"/>
    <w:rsid w:val="005D61CC"/>
    <w:rsid w:val="005D7205"/>
    <w:rsid w:val="005E07E5"/>
    <w:rsid w:val="005E30DE"/>
    <w:rsid w:val="005E5227"/>
    <w:rsid w:val="005E5ED8"/>
    <w:rsid w:val="005E65A6"/>
    <w:rsid w:val="005E6ACE"/>
    <w:rsid w:val="005E7E9F"/>
    <w:rsid w:val="005F08FD"/>
    <w:rsid w:val="005F331F"/>
    <w:rsid w:val="005F382E"/>
    <w:rsid w:val="005F3A9D"/>
    <w:rsid w:val="005F4364"/>
    <w:rsid w:val="005F477F"/>
    <w:rsid w:val="005F58E3"/>
    <w:rsid w:val="005F5D15"/>
    <w:rsid w:val="005F6018"/>
    <w:rsid w:val="00600071"/>
    <w:rsid w:val="00601388"/>
    <w:rsid w:val="00604B01"/>
    <w:rsid w:val="00605AEC"/>
    <w:rsid w:val="006069B0"/>
    <w:rsid w:val="00607956"/>
    <w:rsid w:val="00607B48"/>
    <w:rsid w:val="00607E13"/>
    <w:rsid w:val="006101A7"/>
    <w:rsid w:val="006107BA"/>
    <w:rsid w:val="006116D1"/>
    <w:rsid w:val="00611AAD"/>
    <w:rsid w:val="0061705C"/>
    <w:rsid w:val="0061740C"/>
    <w:rsid w:val="00622416"/>
    <w:rsid w:val="0062247C"/>
    <w:rsid w:val="00624863"/>
    <w:rsid w:val="00625AC8"/>
    <w:rsid w:val="00627014"/>
    <w:rsid w:val="00627B16"/>
    <w:rsid w:val="00630541"/>
    <w:rsid w:val="006314DB"/>
    <w:rsid w:val="00631EB6"/>
    <w:rsid w:val="00633B2F"/>
    <w:rsid w:val="00634DC1"/>
    <w:rsid w:val="0063612C"/>
    <w:rsid w:val="00636D18"/>
    <w:rsid w:val="00642EC8"/>
    <w:rsid w:val="006438C9"/>
    <w:rsid w:val="00643ED1"/>
    <w:rsid w:val="00644C7A"/>
    <w:rsid w:val="00646DD2"/>
    <w:rsid w:val="006474A9"/>
    <w:rsid w:val="00650374"/>
    <w:rsid w:val="00651373"/>
    <w:rsid w:val="0065287E"/>
    <w:rsid w:val="00652ED7"/>
    <w:rsid w:val="006531D0"/>
    <w:rsid w:val="00654988"/>
    <w:rsid w:val="00654A70"/>
    <w:rsid w:val="00654BDA"/>
    <w:rsid w:val="00655E3A"/>
    <w:rsid w:val="00656C7A"/>
    <w:rsid w:val="006574A4"/>
    <w:rsid w:val="00657E15"/>
    <w:rsid w:val="00662805"/>
    <w:rsid w:val="00663BC6"/>
    <w:rsid w:val="00663C6C"/>
    <w:rsid w:val="00664624"/>
    <w:rsid w:val="0066506C"/>
    <w:rsid w:val="00665990"/>
    <w:rsid w:val="00666A36"/>
    <w:rsid w:val="00671151"/>
    <w:rsid w:val="0067159F"/>
    <w:rsid w:val="00671613"/>
    <w:rsid w:val="00671EBB"/>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1A0E"/>
    <w:rsid w:val="00693D1A"/>
    <w:rsid w:val="0069476E"/>
    <w:rsid w:val="00695445"/>
    <w:rsid w:val="006954A6"/>
    <w:rsid w:val="00696BF0"/>
    <w:rsid w:val="006971D2"/>
    <w:rsid w:val="006A00F8"/>
    <w:rsid w:val="006A06EA"/>
    <w:rsid w:val="006A0929"/>
    <w:rsid w:val="006A0AC3"/>
    <w:rsid w:val="006A0C1B"/>
    <w:rsid w:val="006A1B8A"/>
    <w:rsid w:val="006A34DC"/>
    <w:rsid w:val="006A3BF7"/>
    <w:rsid w:val="006A5477"/>
    <w:rsid w:val="006A5B88"/>
    <w:rsid w:val="006A5CE2"/>
    <w:rsid w:val="006A6763"/>
    <w:rsid w:val="006A6C85"/>
    <w:rsid w:val="006A70AB"/>
    <w:rsid w:val="006B0DF7"/>
    <w:rsid w:val="006B10ED"/>
    <w:rsid w:val="006B4A4F"/>
    <w:rsid w:val="006B75EC"/>
    <w:rsid w:val="006C10F4"/>
    <w:rsid w:val="006C2114"/>
    <w:rsid w:val="006C410F"/>
    <w:rsid w:val="006C4287"/>
    <w:rsid w:val="006C4859"/>
    <w:rsid w:val="006C5DE4"/>
    <w:rsid w:val="006C71D5"/>
    <w:rsid w:val="006D12A6"/>
    <w:rsid w:val="006D1842"/>
    <w:rsid w:val="006D275B"/>
    <w:rsid w:val="006D2BD5"/>
    <w:rsid w:val="006D2E37"/>
    <w:rsid w:val="006D3BEC"/>
    <w:rsid w:val="006D6278"/>
    <w:rsid w:val="006D705F"/>
    <w:rsid w:val="006E13C9"/>
    <w:rsid w:val="006E1A93"/>
    <w:rsid w:val="006E1BA0"/>
    <w:rsid w:val="006E1EAD"/>
    <w:rsid w:val="006E3347"/>
    <w:rsid w:val="006E58ED"/>
    <w:rsid w:val="006E63BE"/>
    <w:rsid w:val="006F122D"/>
    <w:rsid w:val="006F1251"/>
    <w:rsid w:val="006F2741"/>
    <w:rsid w:val="006F3608"/>
    <w:rsid w:val="006F5701"/>
    <w:rsid w:val="006F58DB"/>
    <w:rsid w:val="006F5DE6"/>
    <w:rsid w:val="00700496"/>
    <w:rsid w:val="007059A2"/>
    <w:rsid w:val="0070709C"/>
    <w:rsid w:val="00707B4C"/>
    <w:rsid w:val="0071443B"/>
    <w:rsid w:val="00714CA7"/>
    <w:rsid w:val="00715E20"/>
    <w:rsid w:val="00717338"/>
    <w:rsid w:val="0072238F"/>
    <w:rsid w:val="00722561"/>
    <w:rsid w:val="00723C46"/>
    <w:rsid w:val="00724692"/>
    <w:rsid w:val="00724F27"/>
    <w:rsid w:val="00725376"/>
    <w:rsid w:val="00725746"/>
    <w:rsid w:val="007270F0"/>
    <w:rsid w:val="0072752D"/>
    <w:rsid w:val="00727C18"/>
    <w:rsid w:val="007301C8"/>
    <w:rsid w:val="00731B09"/>
    <w:rsid w:val="0073207E"/>
    <w:rsid w:val="007333F5"/>
    <w:rsid w:val="00733916"/>
    <w:rsid w:val="00735D84"/>
    <w:rsid w:val="007367B6"/>
    <w:rsid w:val="00737A36"/>
    <w:rsid w:val="007412C4"/>
    <w:rsid w:val="00743044"/>
    <w:rsid w:val="007433A6"/>
    <w:rsid w:val="00743824"/>
    <w:rsid w:val="00743DD8"/>
    <w:rsid w:val="00744732"/>
    <w:rsid w:val="00744CA1"/>
    <w:rsid w:val="0074521C"/>
    <w:rsid w:val="00745B9C"/>
    <w:rsid w:val="00745EA5"/>
    <w:rsid w:val="0074669E"/>
    <w:rsid w:val="007471DC"/>
    <w:rsid w:val="0074748C"/>
    <w:rsid w:val="00750DCF"/>
    <w:rsid w:val="00750F41"/>
    <w:rsid w:val="00752911"/>
    <w:rsid w:val="00755793"/>
    <w:rsid w:val="00756864"/>
    <w:rsid w:val="0076206A"/>
    <w:rsid w:val="00763101"/>
    <w:rsid w:val="0076389E"/>
    <w:rsid w:val="007642C1"/>
    <w:rsid w:val="00765902"/>
    <w:rsid w:val="00765BBE"/>
    <w:rsid w:val="00767B63"/>
    <w:rsid w:val="00770977"/>
    <w:rsid w:val="0077262A"/>
    <w:rsid w:val="00772EF6"/>
    <w:rsid w:val="00773682"/>
    <w:rsid w:val="00775D5C"/>
    <w:rsid w:val="00775FAA"/>
    <w:rsid w:val="0077758B"/>
    <w:rsid w:val="00777765"/>
    <w:rsid w:val="0078093F"/>
    <w:rsid w:val="007817E2"/>
    <w:rsid w:val="00782B93"/>
    <w:rsid w:val="00782BF3"/>
    <w:rsid w:val="00783173"/>
    <w:rsid w:val="00783A86"/>
    <w:rsid w:val="007843F7"/>
    <w:rsid w:val="00784BEF"/>
    <w:rsid w:val="00785537"/>
    <w:rsid w:val="00786606"/>
    <w:rsid w:val="00786FDB"/>
    <w:rsid w:val="00790620"/>
    <w:rsid w:val="00793221"/>
    <w:rsid w:val="00795CB8"/>
    <w:rsid w:val="00796D69"/>
    <w:rsid w:val="00797681"/>
    <w:rsid w:val="007A0F9C"/>
    <w:rsid w:val="007A2D25"/>
    <w:rsid w:val="007A35EA"/>
    <w:rsid w:val="007A39BB"/>
    <w:rsid w:val="007A4817"/>
    <w:rsid w:val="007A678E"/>
    <w:rsid w:val="007A6AA6"/>
    <w:rsid w:val="007A73FA"/>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C6F06"/>
    <w:rsid w:val="007D38B2"/>
    <w:rsid w:val="007D6EC8"/>
    <w:rsid w:val="007D70DA"/>
    <w:rsid w:val="007D720B"/>
    <w:rsid w:val="007D7F93"/>
    <w:rsid w:val="007E0833"/>
    <w:rsid w:val="007E1A4B"/>
    <w:rsid w:val="007E1B13"/>
    <w:rsid w:val="007E1F04"/>
    <w:rsid w:val="007E5533"/>
    <w:rsid w:val="007E6D8D"/>
    <w:rsid w:val="007E772C"/>
    <w:rsid w:val="007F00F9"/>
    <w:rsid w:val="007F0992"/>
    <w:rsid w:val="007F0B03"/>
    <w:rsid w:val="007F174F"/>
    <w:rsid w:val="007F1D15"/>
    <w:rsid w:val="007F2A14"/>
    <w:rsid w:val="007F2F57"/>
    <w:rsid w:val="007F3095"/>
    <w:rsid w:val="007F3401"/>
    <w:rsid w:val="007F434B"/>
    <w:rsid w:val="007F57D7"/>
    <w:rsid w:val="007F720A"/>
    <w:rsid w:val="00800AAF"/>
    <w:rsid w:val="00800B7A"/>
    <w:rsid w:val="008014E6"/>
    <w:rsid w:val="00802A5F"/>
    <w:rsid w:val="008048BA"/>
    <w:rsid w:val="00804C91"/>
    <w:rsid w:val="00804D09"/>
    <w:rsid w:val="00807522"/>
    <w:rsid w:val="008076FA"/>
    <w:rsid w:val="0081047B"/>
    <w:rsid w:val="00811E5B"/>
    <w:rsid w:val="0081278A"/>
    <w:rsid w:val="0081298D"/>
    <w:rsid w:val="00812F42"/>
    <w:rsid w:val="00814170"/>
    <w:rsid w:val="0081430F"/>
    <w:rsid w:val="008155F1"/>
    <w:rsid w:val="00815B9A"/>
    <w:rsid w:val="00817C6A"/>
    <w:rsid w:val="0082089C"/>
    <w:rsid w:val="00820E0C"/>
    <w:rsid w:val="0082105D"/>
    <w:rsid w:val="0082171A"/>
    <w:rsid w:val="008237D4"/>
    <w:rsid w:val="008247C4"/>
    <w:rsid w:val="00825341"/>
    <w:rsid w:val="008254E4"/>
    <w:rsid w:val="00826789"/>
    <w:rsid w:val="0082777B"/>
    <w:rsid w:val="00830ED6"/>
    <w:rsid w:val="008310B3"/>
    <w:rsid w:val="008327BC"/>
    <w:rsid w:val="0083396B"/>
    <w:rsid w:val="00835DEB"/>
    <w:rsid w:val="00835EAE"/>
    <w:rsid w:val="0083608A"/>
    <w:rsid w:val="008363BE"/>
    <w:rsid w:val="008363D4"/>
    <w:rsid w:val="00836743"/>
    <w:rsid w:val="00837E60"/>
    <w:rsid w:val="008438DE"/>
    <w:rsid w:val="00845714"/>
    <w:rsid w:val="008502B8"/>
    <w:rsid w:val="00851023"/>
    <w:rsid w:val="00852B83"/>
    <w:rsid w:val="00854134"/>
    <w:rsid w:val="008561C0"/>
    <w:rsid w:val="0085710E"/>
    <w:rsid w:val="00860040"/>
    <w:rsid w:val="00860C66"/>
    <w:rsid w:val="00860EF9"/>
    <w:rsid w:val="00864D2B"/>
    <w:rsid w:val="00865A65"/>
    <w:rsid w:val="00866890"/>
    <w:rsid w:val="00866BC8"/>
    <w:rsid w:val="0086712F"/>
    <w:rsid w:val="00867C6D"/>
    <w:rsid w:val="00867F42"/>
    <w:rsid w:val="00870933"/>
    <w:rsid w:val="00870BB8"/>
    <w:rsid w:val="008733F1"/>
    <w:rsid w:val="00873C9D"/>
    <w:rsid w:val="00875821"/>
    <w:rsid w:val="0088020C"/>
    <w:rsid w:val="00881F28"/>
    <w:rsid w:val="0088696D"/>
    <w:rsid w:val="00886B1E"/>
    <w:rsid w:val="00886FCF"/>
    <w:rsid w:val="008915AF"/>
    <w:rsid w:val="0089246F"/>
    <w:rsid w:val="00892ABB"/>
    <w:rsid w:val="00893DCE"/>
    <w:rsid w:val="008A0E02"/>
    <w:rsid w:val="008A16F5"/>
    <w:rsid w:val="008A29D0"/>
    <w:rsid w:val="008A436D"/>
    <w:rsid w:val="008A457E"/>
    <w:rsid w:val="008A7588"/>
    <w:rsid w:val="008A799D"/>
    <w:rsid w:val="008A7B03"/>
    <w:rsid w:val="008B10EB"/>
    <w:rsid w:val="008B13CA"/>
    <w:rsid w:val="008B1902"/>
    <w:rsid w:val="008B7698"/>
    <w:rsid w:val="008B7F5D"/>
    <w:rsid w:val="008C020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4D"/>
    <w:rsid w:val="008E43D6"/>
    <w:rsid w:val="008E45A4"/>
    <w:rsid w:val="008E581A"/>
    <w:rsid w:val="008E64A4"/>
    <w:rsid w:val="008E7067"/>
    <w:rsid w:val="008F3108"/>
    <w:rsid w:val="008F3373"/>
    <w:rsid w:val="008F3E36"/>
    <w:rsid w:val="008F414F"/>
    <w:rsid w:val="008F4C47"/>
    <w:rsid w:val="008F7002"/>
    <w:rsid w:val="008F731E"/>
    <w:rsid w:val="008F7AFC"/>
    <w:rsid w:val="00900301"/>
    <w:rsid w:val="009008F4"/>
    <w:rsid w:val="00900D25"/>
    <w:rsid w:val="0090208E"/>
    <w:rsid w:val="009021D8"/>
    <w:rsid w:val="00902454"/>
    <w:rsid w:val="00902DAD"/>
    <w:rsid w:val="00903C7F"/>
    <w:rsid w:val="00904BD4"/>
    <w:rsid w:val="00905110"/>
    <w:rsid w:val="009051C0"/>
    <w:rsid w:val="00906078"/>
    <w:rsid w:val="009063C3"/>
    <w:rsid w:val="00907530"/>
    <w:rsid w:val="009100FF"/>
    <w:rsid w:val="00911065"/>
    <w:rsid w:val="00911851"/>
    <w:rsid w:val="009164AC"/>
    <w:rsid w:val="0091686D"/>
    <w:rsid w:val="00916E90"/>
    <w:rsid w:val="00917AD0"/>
    <w:rsid w:val="00920D8E"/>
    <w:rsid w:val="00921399"/>
    <w:rsid w:val="00921C2B"/>
    <w:rsid w:val="00923015"/>
    <w:rsid w:val="00927808"/>
    <w:rsid w:val="00927980"/>
    <w:rsid w:val="00932A97"/>
    <w:rsid w:val="009342F3"/>
    <w:rsid w:val="00934590"/>
    <w:rsid w:val="00934D4A"/>
    <w:rsid w:val="00936693"/>
    <w:rsid w:val="00937F34"/>
    <w:rsid w:val="0094226F"/>
    <w:rsid w:val="00942EC7"/>
    <w:rsid w:val="00945065"/>
    <w:rsid w:val="00945854"/>
    <w:rsid w:val="00945992"/>
    <w:rsid w:val="009459C0"/>
    <w:rsid w:val="00945FE6"/>
    <w:rsid w:val="00946A32"/>
    <w:rsid w:val="00951F9C"/>
    <w:rsid w:val="009522AB"/>
    <w:rsid w:val="00954A99"/>
    <w:rsid w:val="00955AC3"/>
    <w:rsid w:val="009564E4"/>
    <w:rsid w:val="0095694A"/>
    <w:rsid w:val="00956ADE"/>
    <w:rsid w:val="0095789E"/>
    <w:rsid w:val="00960704"/>
    <w:rsid w:val="0096082E"/>
    <w:rsid w:val="00961B6D"/>
    <w:rsid w:val="00962D93"/>
    <w:rsid w:val="0096557F"/>
    <w:rsid w:val="00965711"/>
    <w:rsid w:val="009677A4"/>
    <w:rsid w:val="00967F98"/>
    <w:rsid w:val="009714D4"/>
    <w:rsid w:val="009718F6"/>
    <w:rsid w:val="0097266F"/>
    <w:rsid w:val="00973BF9"/>
    <w:rsid w:val="009767B3"/>
    <w:rsid w:val="00976F79"/>
    <w:rsid w:val="0098076A"/>
    <w:rsid w:val="0098107E"/>
    <w:rsid w:val="00982E66"/>
    <w:rsid w:val="00983D0F"/>
    <w:rsid w:val="00983F2B"/>
    <w:rsid w:val="0098422A"/>
    <w:rsid w:val="009845FD"/>
    <w:rsid w:val="00984B0C"/>
    <w:rsid w:val="009860E7"/>
    <w:rsid w:val="00986428"/>
    <w:rsid w:val="0099040F"/>
    <w:rsid w:val="0099197D"/>
    <w:rsid w:val="00992B0C"/>
    <w:rsid w:val="00993A6F"/>
    <w:rsid w:val="00995B21"/>
    <w:rsid w:val="00996301"/>
    <w:rsid w:val="00996532"/>
    <w:rsid w:val="0099711E"/>
    <w:rsid w:val="009971BE"/>
    <w:rsid w:val="009977BE"/>
    <w:rsid w:val="009A0111"/>
    <w:rsid w:val="009A43E1"/>
    <w:rsid w:val="009A5211"/>
    <w:rsid w:val="009A5292"/>
    <w:rsid w:val="009A7339"/>
    <w:rsid w:val="009B0300"/>
    <w:rsid w:val="009B066E"/>
    <w:rsid w:val="009B29ED"/>
    <w:rsid w:val="009B2FA4"/>
    <w:rsid w:val="009B3F35"/>
    <w:rsid w:val="009B437F"/>
    <w:rsid w:val="009B74CD"/>
    <w:rsid w:val="009B7E5E"/>
    <w:rsid w:val="009C03DA"/>
    <w:rsid w:val="009C2385"/>
    <w:rsid w:val="009C2E29"/>
    <w:rsid w:val="009C324D"/>
    <w:rsid w:val="009C3CC2"/>
    <w:rsid w:val="009C3CD0"/>
    <w:rsid w:val="009C4106"/>
    <w:rsid w:val="009C5119"/>
    <w:rsid w:val="009C528E"/>
    <w:rsid w:val="009C5BAD"/>
    <w:rsid w:val="009C5F6E"/>
    <w:rsid w:val="009C6822"/>
    <w:rsid w:val="009C6A16"/>
    <w:rsid w:val="009C7CCC"/>
    <w:rsid w:val="009D0622"/>
    <w:rsid w:val="009D0AF3"/>
    <w:rsid w:val="009D18F6"/>
    <w:rsid w:val="009D351D"/>
    <w:rsid w:val="009D4063"/>
    <w:rsid w:val="009D4BAC"/>
    <w:rsid w:val="009D568A"/>
    <w:rsid w:val="009D5753"/>
    <w:rsid w:val="009D63BE"/>
    <w:rsid w:val="009D6A7A"/>
    <w:rsid w:val="009E0EE7"/>
    <w:rsid w:val="009E151F"/>
    <w:rsid w:val="009E2848"/>
    <w:rsid w:val="009E28CD"/>
    <w:rsid w:val="009E3528"/>
    <w:rsid w:val="009E3F96"/>
    <w:rsid w:val="009E578D"/>
    <w:rsid w:val="009E61EA"/>
    <w:rsid w:val="009E7F01"/>
    <w:rsid w:val="009F1536"/>
    <w:rsid w:val="009F1DEC"/>
    <w:rsid w:val="009F22B5"/>
    <w:rsid w:val="009F2678"/>
    <w:rsid w:val="009F43B9"/>
    <w:rsid w:val="009F450E"/>
    <w:rsid w:val="009F6D43"/>
    <w:rsid w:val="009F731B"/>
    <w:rsid w:val="009F7C48"/>
    <w:rsid w:val="00A003D7"/>
    <w:rsid w:val="00A0087E"/>
    <w:rsid w:val="00A022E0"/>
    <w:rsid w:val="00A0231F"/>
    <w:rsid w:val="00A02356"/>
    <w:rsid w:val="00A0316C"/>
    <w:rsid w:val="00A04F39"/>
    <w:rsid w:val="00A06394"/>
    <w:rsid w:val="00A15E66"/>
    <w:rsid w:val="00A16E16"/>
    <w:rsid w:val="00A17233"/>
    <w:rsid w:val="00A17A33"/>
    <w:rsid w:val="00A2004B"/>
    <w:rsid w:val="00A21095"/>
    <w:rsid w:val="00A21A83"/>
    <w:rsid w:val="00A261A5"/>
    <w:rsid w:val="00A26810"/>
    <w:rsid w:val="00A26EDA"/>
    <w:rsid w:val="00A30C70"/>
    <w:rsid w:val="00A31BF0"/>
    <w:rsid w:val="00A3311C"/>
    <w:rsid w:val="00A33DA5"/>
    <w:rsid w:val="00A341B2"/>
    <w:rsid w:val="00A376EF"/>
    <w:rsid w:val="00A40A40"/>
    <w:rsid w:val="00A40DF1"/>
    <w:rsid w:val="00A40EF5"/>
    <w:rsid w:val="00A4119F"/>
    <w:rsid w:val="00A41BE3"/>
    <w:rsid w:val="00A43545"/>
    <w:rsid w:val="00A46070"/>
    <w:rsid w:val="00A460B5"/>
    <w:rsid w:val="00A47355"/>
    <w:rsid w:val="00A47643"/>
    <w:rsid w:val="00A47BF9"/>
    <w:rsid w:val="00A47EA5"/>
    <w:rsid w:val="00A5221C"/>
    <w:rsid w:val="00A52BBC"/>
    <w:rsid w:val="00A53C54"/>
    <w:rsid w:val="00A550FA"/>
    <w:rsid w:val="00A55877"/>
    <w:rsid w:val="00A558A9"/>
    <w:rsid w:val="00A56937"/>
    <w:rsid w:val="00A57338"/>
    <w:rsid w:val="00A60B3B"/>
    <w:rsid w:val="00A617A6"/>
    <w:rsid w:val="00A620D2"/>
    <w:rsid w:val="00A6423E"/>
    <w:rsid w:val="00A6468D"/>
    <w:rsid w:val="00A64C19"/>
    <w:rsid w:val="00A66B52"/>
    <w:rsid w:val="00A66C01"/>
    <w:rsid w:val="00A66D97"/>
    <w:rsid w:val="00A6767D"/>
    <w:rsid w:val="00A721F4"/>
    <w:rsid w:val="00A728EA"/>
    <w:rsid w:val="00A7311B"/>
    <w:rsid w:val="00A73AF3"/>
    <w:rsid w:val="00A73F4F"/>
    <w:rsid w:val="00A74203"/>
    <w:rsid w:val="00A743B7"/>
    <w:rsid w:val="00A75348"/>
    <w:rsid w:val="00A755E0"/>
    <w:rsid w:val="00A75809"/>
    <w:rsid w:val="00A76381"/>
    <w:rsid w:val="00A772BD"/>
    <w:rsid w:val="00A80089"/>
    <w:rsid w:val="00A80275"/>
    <w:rsid w:val="00A83477"/>
    <w:rsid w:val="00A8423C"/>
    <w:rsid w:val="00A84DD7"/>
    <w:rsid w:val="00A85711"/>
    <w:rsid w:val="00A85F53"/>
    <w:rsid w:val="00A86212"/>
    <w:rsid w:val="00A870C3"/>
    <w:rsid w:val="00A87C9B"/>
    <w:rsid w:val="00A91118"/>
    <w:rsid w:val="00A9185C"/>
    <w:rsid w:val="00A94BBB"/>
    <w:rsid w:val="00A95CE7"/>
    <w:rsid w:val="00AA024F"/>
    <w:rsid w:val="00AA07E5"/>
    <w:rsid w:val="00AA0EC2"/>
    <w:rsid w:val="00AA2A79"/>
    <w:rsid w:val="00AA4B45"/>
    <w:rsid w:val="00AA55DB"/>
    <w:rsid w:val="00AA6CA4"/>
    <w:rsid w:val="00AB012F"/>
    <w:rsid w:val="00AB0371"/>
    <w:rsid w:val="00AB09EB"/>
    <w:rsid w:val="00AB3CB1"/>
    <w:rsid w:val="00AB3D4A"/>
    <w:rsid w:val="00AB4583"/>
    <w:rsid w:val="00AB5852"/>
    <w:rsid w:val="00AB6F06"/>
    <w:rsid w:val="00AB7252"/>
    <w:rsid w:val="00AB7839"/>
    <w:rsid w:val="00AB78AB"/>
    <w:rsid w:val="00AB7BE6"/>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5D2B"/>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684"/>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1278"/>
    <w:rsid w:val="00B23545"/>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1A81"/>
    <w:rsid w:val="00B428AE"/>
    <w:rsid w:val="00B42E9F"/>
    <w:rsid w:val="00B4354B"/>
    <w:rsid w:val="00B43706"/>
    <w:rsid w:val="00B441B8"/>
    <w:rsid w:val="00B44940"/>
    <w:rsid w:val="00B45291"/>
    <w:rsid w:val="00B45933"/>
    <w:rsid w:val="00B4670A"/>
    <w:rsid w:val="00B4798B"/>
    <w:rsid w:val="00B57D7F"/>
    <w:rsid w:val="00B613E8"/>
    <w:rsid w:val="00B6182A"/>
    <w:rsid w:val="00B6185C"/>
    <w:rsid w:val="00B629D3"/>
    <w:rsid w:val="00B63427"/>
    <w:rsid w:val="00B64AFF"/>
    <w:rsid w:val="00B65143"/>
    <w:rsid w:val="00B6589C"/>
    <w:rsid w:val="00B66A26"/>
    <w:rsid w:val="00B66E7B"/>
    <w:rsid w:val="00B6704C"/>
    <w:rsid w:val="00B6729E"/>
    <w:rsid w:val="00B7019D"/>
    <w:rsid w:val="00B701A0"/>
    <w:rsid w:val="00B70F32"/>
    <w:rsid w:val="00B72026"/>
    <w:rsid w:val="00B72E16"/>
    <w:rsid w:val="00B762D3"/>
    <w:rsid w:val="00B7642C"/>
    <w:rsid w:val="00B7738B"/>
    <w:rsid w:val="00B77BE9"/>
    <w:rsid w:val="00B77DBC"/>
    <w:rsid w:val="00B80043"/>
    <w:rsid w:val="00B805AF"/>
    <w:rsid w:val="00B80C18"/>
    <w:rsid w:val="00B81A17"/>
    <w:rsid w:val="00B81BE5"/>
    <w:rsid w:val="00B82C1C"/>
    <w:rsid w:val="00B83983"/>
    <w:rsid w:val="00B84537"/>
    <w:rsid w:val="00B8784E"/>
    <w:rsid w:val="00B924A5"/>
    <w:rsid w:val="00B933F9"/>
    <w:rsid w:val="00B93745"/>
    <w:rsid w:val="00B94089"/>
    <w:rsid w:val="00B942DC"/>
    <w:rsid w:val="00B94D9E"/>
    <w:rsid w:val="00B96E24"/>
    <w:rsid w:val="00B97C91"/>
    <w:rsid w:val="00BA071E"/>
    <w:rsid w:val="00BA137B"/>
    <w:rsid w:val="00BA225E"/>
    <w:rsid w:val="00BA3D8C"/>
    <w:rsid w:val="00BA3E62"/>
    <w:rsid w:val="00BA4759"/>
    <w:rsid w:val="00BA4866"/>
    <w:rsid w:val="00BA4B1B"/>
    <w:rsid w:val="00BA4BC0"/>
    <w:rsid w:val="00BA577D"/>
    <w:rsid w:val="00BA5D67"/>
    <w:rsid w:val="00BB0634"/>
    <w:rsid w:val="00BB081D"/>
    <w:rsid w:val="00BB0A29"/>
    <w:rsid w:val="00BB1E7D"/>
    <w:rsid w:val="00BB2B7C"/>
    <w:rsid w:val="00BB4EA2"/>
    <w:rsid w:val="00BC06FE"/>
    <w:rsid w:val="00BC2E2B"/>
    <w:rsid w:val="00BC36EE"/>
    <w:rsid w:val="00BC535D"/>
    <w:rsid w:val="00BC56D8"/>
    <w:rsid w:val="00BC68CA"/>
    <w:rsid w:val="00BC72CD"/>
    <w:rsid w:val="00BD0856"/>
    <w:rsid w:val="00BD18D4"/>
    <w:rsid w:val="00BD41AF"/>
    <w:rsid w:val="00BD4692"/>
    <w:rsid w:val="00BD4CF1"/>
    <w:rsid w:val="00BD518B"/>
    <w:rsid w:val="00BD5D7F"/>
    <w:rsid w:val="00BD70AB"/>
    <w:rsid w:val="00BD71D6"/>
    <w:rsid w:val="00BD7D0A"/>
    <w:rsid w:val="00BD7DCA"/>
    <w:rsid w:val="00BE1C8E"/>
    <w:rsid w:val="00BE27A8"/>
    <w:rsid w:val="00BE42CA"/>
    <w:rsid w:val="00BE5EC2"/>
    <w:rsid w:val="00BE7BD9"/>
    <w:rsid w:val="00BF0637"/>
    <w:rsid w:val="00BF12D0"/>
    <w:rsid w:val="00BF164F"/>
    <w:rsid w:val="00BF170A"/>
    <w:rsid w:val="00BF1B95"/>
    <w:rsid w:val="00BF3022"/>
    <w:rsid w:val="00BF3880"/>
    <w:rsid w:val="00BF3FDF"/>
    <w:rsid w:val="00BF48F5"/>
    <w:rsid w:val="00BF4E0F"/>
    <w:rsid w:val="00BF5238"/>
    <w:rsid w:val="00BF5457"/>
    <w:rsid w:val="00BF6321"/>
    <w:rsid w:val="00BF71C2"/>
    <w:rsid w:val="00BF7C6D"/>
    <w:rsid w:val="00C03088"/>
    <w:rsid w:val="00C0445C"/>
    <w:rsid w:val="00C04908"/>
    <w:rsid w:val="00C04A66"/>
    <w:rsid w:val="00C04B97"/>
    <w:rsid w:val="00C06634"/>
    <w:rsid w:val="00C07324"/>
    <w:rsid w:val="00C07CDB"/>
    <w:rsid w:val="00C14373"/>
    <w:rsid w:val="00C15C38"/>
    <w:rsid w:val="00C15F8C"/>
    <w:rsid w:val="00C17BDB"/>
    <w:rsid w:val="00C20191"/>
    <w:rsid w:val="00C21161"/>
    <w:rsid w:val="00C24659"/>
    <w:rsid w:val="00C249EC"/>
    <w:rsid w:val="00C254AC"/>
    <w:rsid w:val="00C267FD"/>
    <w:rsid w:val="00C27614"/>
    <w:rsid w:val="00C279B2"/>
    <w:rsid w:val="00C306C8"/>
    <w:rsid w:val="00C30E86"/>
    <w:rsid w:val="00C315AD"/>
    <w:rsid w:val="00C3281F"/>
    <w:rsid w:val="00C32D0E"/>
    <w:rsid w:val="00C32E15"/>
    <w:rsid w:val="00C359DF"/>
    <w:rsid w:val="00C3654B"/>
    <w:rsid w:val="00C36C2C"/>
    <w:rsid w:val="00C37C3E"/>
    <w:rsid w:val="00C427F2"/>
    <w:rsid w:val="00C433C2"/>
    <w:rsid w:val="00C46889"/>
    <w:rsid w:val="00C5013A"/>
    <w:rsid w:val="00C50635"/>
    <w:rsid w:val="00C5168D"/>
    <w:rsid w:val="00C52122"/>
    <w:rsid w:val="00C5267F"/>
    <w:rsid w:val="00C5272B"/>
    <w:rsid w:val="00C530C5"/>
    <w:rsid w:val="00C53A1E"/>
    <w:rsid w:val="00C55274"/>
    <w:rsid w:val="00C556FB"/>
    <w:rsid w:val="00C604A9"/>
    <w:rsid w:val="00C605FD"/>
    <w:rsid w:val="00C60EFA"/>
    <w:rsid w:val="00C6105D"/>
    <w:rsid w:val="00C62647"/>
    <w:rsid w:val="00C63580"/>
    <w:rsid w:val="00C647CB"/>
    <w:rsid w:val="00C65432"/>
    <w:rsid w:val="00C657DB"/>
    <w:rsid w:val="00C65D2A"/>
    <w:rsid w:val="00C661D4"/>
    <w:rsid w:val="00C66916"/>
    <w:rsid w:val="00C70315"/>
    <w:rsid w:val="00C72692"/>
    <w:rsid w:val="00C74436"/>
    <w:rsid w:val="00C755E2"/>
    <w:rsid w:val="00C75782"/>
    <w:rsid w:val="00C75A4A"/>
    <w:rsid w:val="00C77DD7"/>
    <w:rsid w:val="00C803F4"/>
    <w:rsid w:val="00C80D0B"/>
    <w:rsid w:val="00C81583"/>
    <w:rsid w:val="00C8256E"/>
    <w:rsid w:val="00C83330"/>
    <w:rsid w:val="00C85968"/>
    <w:rsid w:val="00C904FF"/>
    <w:rsid w:val="00C91610"/>
    <w:rsid w:val="00C91DDC"/>
    <w:rsid w:val="00C92355"/>
    <w:rsid w:val="00C93E47"/>
    <w:rsid w:val="00C941AE"/>
    <w:rsid w:val="00C94514"/>
    <w:rsid w:val="00C96E6D"/>
    <w:rsid w:val="00CA08AE"/>
    <w:rsid w:val="00CA1170"/>
    <w:rsid w:val="00CA15CC"/>
    <w:rsid w:val="00CA224C"/>
    <w:rsid w:val="00CA3776"/>
    <w:rsid w:val="00CA4604"/>
    <w:rsid w:val="00CA55C8"/>
    <w:rsid w:val="00CA64A1"/>
    <w:rsid w:val="00CA712D"/>
    <w:rsid w:val="00CB011F"/>
    <w:rsid w:val="00CB0422"/>
    <w:rsid w:val="00CB077C"/>
    <w:rsid w:val="00CB12BA"/>
    <w:rsid w:val="00CB1D13"/>
    <w:rsid w:val="00CB21B6"/>
    <w:rsid w:val="00CB3BB2"/>
    <w:rsid w:val="00CB3CAA"/>
    <w:rsid w:val="00CB4888"/>
    <w:rsid w:val="00CB4913"/>
    <w:rsid w:val="00CB4D26"/>
    <w:rsid w:val="00CB4FE2"/>
    <w:rsid w:val="00CB6388"/>
    <w:rsid w:val="00CC0330"/>
    <w:rsid w:val="00CC0C84"/>
    <w:rsid w:val="00CC128C"/>
    <w:rsid w:val="00CC22E9"/>
    <w:rsid w:val="00CC3B64"/>
    <w:rsid w:val="00CC425C"/>
    <w:rsid w:val="00CC44E4"/>
    <w:rsid w:val="00CC458C"/>
    <w:rsid w:val="00CC51FC"/>
    <w:rsid w:val="00CC57D0"/>
    <w:rsid w:val="00CC628A"/>
    <w:rsid w:val="00CC6371"/>
    <w:rsid w:val="00CC7802"/>
    <w:rsid w:val="00CC7851"/>
    <w:rsid w:val="00CD091C"/>
    <w:rsid w:val="00CD1185"/>
    <w:rsid w:val="00CD354D"/>
    <w:rsid w:val="00CD3A8C"/>
    <w:rsid w:val="00CD4868"/>
    <w:rsid w:val="00CD5BA4"/>
    <w:rsid w:val="00CD5D24"/>
    <w:rsid w:val="00CD658F"/>
    <w:rsid w:val="00CD6762"/>
    <w:rsid w:val="00CD6AA0"/>
    <w:rsid w:val="00CD71F7"/>
    <w:rsid w:val="00CD7687"/>
    <w:rsid w:val="00CD7735"/>
    <w:rsid w:val="00CE0BD7"/>
    <w:rsid w:val="00CE0FCA"/>
    <w:rsid w:val="00CE1205"/>
    <w:rsid w:val="00CE1D13"/>
    <w:rsid w:val="00CE321C"/>
    <w:rsid w:val="00CE355E"/>
    <w:rsid w:val="00CE381A"/>
    <w:rsid w:val="00CE3BD4"/>
    <w:rsid w:val="00CE47F3"/>
    <w:rsid w:val="00CE6495"/>
    <w:rsid w:val="00CE67CF"/>
    <w:rsid w:val="00CE7CC3"/>
    <w:rsid w:val="00CF062B"/>
    <w:rsid w:val="00CF0CEB"/>
    <w:rsid w:val="00CF227D"/>
    <w:rsid w:val="00CF2D16"/>
    <w:rsid w:val="00CF30A2"/>
    <w:rsid w:val="00CF3BA9"/>
    <w:rsid w:val="00CF3E37"/>
    <w:rsid w:val="00CF4090"/>
    <w:rsid w:val="00CF5715"/>
    <w:rsid w:val="00CF6FD8"/>
    <w:rsid w:val="00CF7075"/>
    <w:rsid w:val="00CF71BA"/>
    <w:rsid w:val="00D01F57"/>
    <w:rsid w:val="00D0313D"/>
    <w:rsid w:val="00D04A83"/>
    <w:rsid w:val="00D0608B"/>
    <w:rsid w:val="00D077F0"/>
    <w:rsid w:val="00D10215"/>
    <w:rsid w:val="00D109A4"/>
    <w:rsid w:val="00D10EF9"/>
    <w:rsid w:val="00D11A32"/>
    <w:rsid w:val="00D11CCF"/>
    <w:rsid w:val="00D12E8A"/>
    <w:rsid w:val="00D139D0"/>
    <w:rsid w:val="00D142D2"/>
    <w:rsid w:val="00D14C6B"/>
    <w:rsid w:val="00D15CFC"/>
    <w:rsid w:val="00D161C7"/>
    <w:rsid w:val="00D16692"/>
    <w:rsid w:val="00D17103"/>
    <w:rsid w:val="00D17B13"/>
    <w:rsid w:val="00D21983"/>
    <w:rsid w:val="00D21D7C"/>
    <w:rsid w:val="00D2211A"/>
    <w:rsid w:val="00D24264"/>
    <w:rsid w:val="00D24E5C"/>
    <w:rsid w:val="00D26A6B"/>
    <w:rsid w:val="00D26BFF"/>
    <w:rsid w:val="00D27C67"/>
    <w:rsid w:val="00D30215"/>
    <w:rsid w:val="00D30738"/>
    <w:rsid w:val="00D30AC4"/>
    <w:rsid w:val="00D30D6B"/>
    <w:rsid w:val="00D31262"/>
    <w:rsid w:val="00D3197D"/>
    <w:rsid w:val="00D31B65"/>
    <w:rsid w:val="00D3297A"/>
    <w:rsid w:val="00D32A3F"/>
    <w:rsid w:val="00D34FDC"/>
    <w:rsid w:val="00D357EB"/>
    <w:rsid w:val="00D3637D"/>
    <w:rsid w:val="00D37A29"/>
    <w:rsid w:val="00D412E5"/>
    <w:rsid w:val="00D4228E"/>
    <w:rsid w:val="00D43BEA"/>
    <w:rsid w:val="00D43D5B"/>
    <w:rsid w:val="00D458FC"/>
    <w:rsid w:val="00D460E3"/>
    <w:rsid w:val="00D47FEA"/>
    <w:rsid w:val="00D50C8D"/>
    <w:rsid w:val="00D51077"/>
    <w:rsid w:val="00D51938"/>
    <w:rsid w:val="00D52198"/>
    <w:rsid w:val="00D5350F"/>
    <w:rsid w:val="00D5363A"/>
    <w:rsid w:val="00D549E9"/>
    <w:rsid w:val="00D54D99"/>
    <w:rsid w:val="00D57549"/>
    <w:rsid w:val="00D579F3"/>
    <w:rsid w:val="00D60917"/>
    <w:rsid w:val="00D617FA"/>
    <w:rsid w:val="00D622F8"/>
    <w:rsid w:val="00D632E0"/>
    <w:rsid w:val="00D63435"/>
    <w:rsid w:val="00D63608"/>
    <w:rsid w:val="00D6583B"/>
    <w:rsid w:val="00D67278"/>
    <w:rsid w:val="00D7078D"/>
    <w:rsid w:val="00D74DEF"/>
    <w:rsid w:val="00D758C7"/>
    <w:rsid w:val="00D77B49"/>
    <w:rsid w:val="00D804D8"/>
    <w:rsid w:val="00D80665"/>
    <w:rsid w:val="00D80F55"/>
    <w:rsid w:val="00D8171B"/>
    <w:rsid w:val="00D8186B"/>
    <w:rsid w:val="00D833B1"/>
    <w:rsid w:val="00D834C7"/>
    <w:rsid w:val="00D85853"/>
    <w:rsid w:val="00D85DA4"/>
    <w:rsid w:val="00D862EE"/>
    <w:rsid w:val="00D86641"/>
    <w:rsid w:val="00D86E63"/>
    <w:rsid w:val="00D91183"/>
    <w:rsid w:val="00D91887"/>
    <w:rsid w:val="00D91E7D"/>
    <w:rsid w:val="00D9271D"/>
    <w:rsid w:val="00D92C52"/>
    <w:rsid w:val="00D934DF"/>
    <w:rsid w:val="00D96BD6"/>
    <w:rsid w:val="00DA08B8"/>
    <w:rsid w:val="00DA0E2A"/>
    <w:rsid w:val="00DA1A94"/>
    <w:rsid w:val="00DA1DEE"/>
    <w:rsid w:val="00DA3A8D"/>
    <w:rsid w:val="00DA4D8F"/>
    <w:rsid w:val="00DA5060"/>
    <w:rsid w:val="00DA5343"/>
    <w:rsid w:val="00DA5698"/>
    <w:rsid w:val="00DA621D"/>
    <w:rsid w:val="00DA71DE"/>
    <w:rsid w:val="00DB39F3"/>
    <w:rsid w:val="00DB5DE1"/>
    <w:rsid w:val="00DB63AF"/>
    <w:rsid w:val="00DB6AE5"/>
    <w:rsid w:val="00DC025F"/>
    <w:rsid w:val="00DC056D"/>
    <w:rsid w:val="00DC0C1B"/>
    <w:rsid w:val="00DC1B20"/>
    <w:rsid w:val="00DC1D34"/>
    <w:rsid w:val="00DC2386"/>
    <w:rsid w:val="00DC43E4"/>
    <w:rsid w:val="00DC44B8"/>
    <w:rsid w:val="00DC48F2"/>
    <w:rsid w:val="00DC51A0"/>
    <w:rsid w:val="00DC5602"/>
    <w:rsid w:val="00DC6FC8"/>
    <w:rsid w:val="00DC7DBC"/>
    <w:rsid w:val="00DD0C1E"/>
    <w:rsid w:val="00DD14C7"/>
    <w:rsid w:val="00DD1548"/>
    <w:rsid w:val="00DD17DF"/>
    <w:rsid w:val="00DD2E68"/>
    <w:rsid w:val="00DD31B7"/>
    <w:rsid w:val="00DD456D"/>
    <w:rsid w:val="00DD5332"/>
    <w:rsid w:val="00DD5762"/>
    <w:rsid w:val="00DD5D93"/>
    <w:rsid w:val="00DD62FD"/>
    <w:rsid w:val="00DD6663"/>
    <w:rsid w:val="00DD6948"/>
    <w:rsid w:val="00DE045D"/>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796"/>
    <w:rsid w:val="00DF3CB9"/>
    <w:rsid w:val="00DF4279"/>
    <w:rsid w:val="00DF730C"/>
    <w:rsid w:val="00E00F86"/>
    <w:rsid w:val="00E01D47"/>
    <w:rsid w:val="00E034B7"/>
    <w:rsid w:val="00E0383E"/>
    <w:rsid w:val="00E038DE"/>
    <w:rsid w:val="00E06856"/>
    <w:rsid w:val="00E07D71"/>
    <w:rsid w:val="00E1022E"/>
    <w:rsid w:val="00E107E1"/>
    <w:rsid w:val="00E111AD"/>
    <w:rsid w:val="00E12BC1"/>
    <w:rsid w:val="00E133F1"/>
    <w:rsid w:val="00E1389C"/>
    <w:rsid w:val="00E14660"/>
    <w:rsid w:val="00E148EB"/>
    <w:rsid w:val="00E14970"/>
    <w:rsid w:val="00E1516B"/>
    <w:rsid w:val="00E16A51"/>
    <w:rsid w:val="00E22B5A"/>
    <w:rsid w:val="00E302FE"/>
    <w:rsid w:val="00E30B58"/>
    <w:rsid w:val="00E30BF6"/>
    <w:rsid w:val="00E30C7E"/>
    <w:rsid w:val="00E31D8D"/>
    <w:rsid w:val="00E32BC7"/>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1DD8"/>
    <w:rsid w:val="00E52640"/>
    <w:rsid w:val="00E53153"/>
    <w:rsid w:val="00E53A83"/>
    <w:rsid w:val="00E54712"/>
    <w:rsid w:val="00E57A33"/>
    <w:rsid w:val="00E6051D"/>
    <w:rsid w:val="00E608E0"/>
    <w:rsid w:val="00E61921"/>
    <w:rsid w:val="00E6222E"/>
    <w:rsid w:val="00E62BB4"/>
    <w:rsid w:val="00E634D4"/>
    <w:rsid w:val="00E64132"/>
    <w:rsid w:val="00E678AF"/>
    <w:rsid w:val="00E67BB4"/>
    <w:rsid w:val="00E70B06"/>
    <w:rsid w:val="00E713E5"/>
    <w:rsid w:val="00E71A35"/>
    <w:rsid w:val="00E71BA8"/>
    <w:rsid w:val="00E73A0D"/>
    <w:rsid w:val="00E7491C"/>
    <w:rsid w:val="00E74C07"/>
    <w:rsid w:val="00E74F5B"/>
    <w:rsid w:val="00E74FA4"/>
    <w:rsid w:val="00E7608A"/>
    <w:rsid w:val="00E815A7"/>
    <w:rsid w:val="00E81866"/>
    <w:rsid w:val="00E84CFF"/>
    <w:rsid w:val="00E85212"/>
    <w:rsid w:val="00E86980"/>
    <w:rsid w:val="00E872DA"/>
    <w:rsid w:val="00E92037"/>
    <w:rsid w:val="00E94F58"/>
    <w:rsid w:val="00E95009"/>
    <w:rsid w:val="00E95B69"/>
    <w:rsid w:val="00E9764E"/>
    <w:rsid w:val="00E97F6D"/>
    <w:rsid w:val="00EA01E2"/>
    <w:rsid w:val="00EA4EFE"/>
    <w:rsid w:val="00EA52CD"/>
    <w:rsid w:val="00EA5949"/>
    <w:rsid w:val="00EA794B"/>
    <w:rsid w:val="00EB0883"/>
    <w:rsid w:val="00EB1116"/>
    <w:rsid w:val="00EB262C"/>
    <w:rsid w:val="00EB3458"/>
    <w:rsid w:val="00EB4308"/>
    <w:rsid w:val="00EB43AB"/>
    <w:rsid w:val="00EB4F49"/>
    <w:rsid w:val="00EB637C"/>
    <w:rsid w:val="00EB7AE8"/>
    <w:rsid w:val="00EC0276"/>
    <w:rsid w:val="00EC0AAA"/>
    <w:rsid w:val="00EC17B6"/>
    <w:rsid w:val="00EC1CB4"/>
    <w:rsid w:val="00EC223A"/>
    <w:rsid w:val="00EC2B67"/>
    <w:rsid w:val="00EC3EF2"/>
    <w:rsid w:val="00EC40CF"/>
    <w:rsid w:val="00EC4D2F"/>
    <w:rsid w:val="00EC593E"/>
    <w:rsid w:val="00EC7032"/>
    <w:rsid w:val="00ED0C8B"/>
    <w:rsid w:val="00ED1A73"/>
    <w:rsid w:val="00ED2EBC"/>
    <w:rsid w:val="00ED3AB7"/>
    <w:rsid w:val="00ED3BF7"/>
    <w:rsid w:val="00ED4A07"/>
    <w:rsid w:val="00ED4B76"/>
    <w:rsid w:val="00ED557C"/>
    <w:rsid w:val="00ED66B4"/>
    <w:rsid w:val="00ED7875"/>
    <w:rsid w:val="00ED7D04"/>
    <w:rsid w:val="00EE057D"/>
    <w:rsid w:val="00EE2435"/>
    <w:rsid w:val="00EE2AF5"/>
    <w:rsid w:val="00EE2E23"/>
    <w:rsid w:val="00EE2E45"/>
    <w:rsid w:val="00EE3044"/>
    <w:rsid w:val="00EE3138"/>
    <w:rsid w:val="00EE449B"/>
    <w:rsid w:val="00EF228A"/>
    <w:rsid w:val="00EF54CB"/>
    <w:rsid w:val="00EF5933"/>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411C"/>
    <w:rsid w:val="00F155D2"/>
    <w:rsid w:val="00F15D42"/>
    <w:rsid w:val="00F164EC"/>
    <w:rsid w:val="00F2069B"/>
    <w:rsid w:val="00F21273"/>
    <w:rsid w:val="00F215C1"/>
    <w:rsid w:val="00F21859"/>
    <w:rsid w:val="00F21E43"/>
    <w:rsid w:val="00F233B7"/>
    <w:rsid w:val="00F2471B"/>
    <w:rsid w:val="00F26F60"/>
    <w:rsid w:val="00F2779A"/>
    <w:rsid w:val="00F31236"/>
    <w:rsid w:val="00F31BCC"/>
    <w:rsid w:val="00F32667"/>
    <w:rsid w:val="00F33097"/>
    <w:rsid w:val="00F33621"/>
    <w:rsid w:val="00F3365C"/>
    <w:rsid w:val="00F347CF"/>
    <w:rsid w:val="00F34943"/>
    <w:rsid w:val="00F35FAB"/>
    <w:rsid w:val="00F37050"/>
    <w:rsid w:val="00F40A51"/>
    <w:rsid w:val="00F40A8B"/>
    <w:rsid w:val="00F40AC2"/>
    <w:rsid w:val="00F419D6"/>
    <w:rsid w:val="00F41C6B"/>
    <w:rsid w:val="00F41C7D"/>
    <w:rsid w:val="00F42201"/>
    <w:rsid w:val="00F439D7"/>
    <w:rsid w:val="00F44320"/>
    <w:rsid w:val="00F458E1"/>
    <w:rsid w:val="00F459D7"/>
    <w:rsid w:val="00F46856"/>
    <w:rsid w:val="00F47036"/>
    <w:rsid w:val="00F50024"/>
    <w:rsid w:val="00F5077D"/>
    <w:rsid w:val="00F530F2"/>
    <w:rsid w:val="00F53734"/>
    <w:rsid w:val="00F55057"/>
    <w:rsid w:val="00F564A1"/>
    <w:rsid w:val="00F57204"/>
    <w:rsid w:val="00F6035C"/>
    <w:rsid w:val="00F60A1B"/>
    <w:rsid w:val="00F617BC"/>
    <w:rsid w:val="00F6227F"/>
    <w:rsid w:val="00F63F76"/>
    <w:rsid w:val="00F645D5"/>
    <w:rsid w:val="00F64EBF"/>
    <w:rsid w:val="00F654D7"/>
    <w:rsid w:val="00F65F59"/>
    <w:rsid w:val="00F66FA2"/>
    <w:rsid w:val="00F673DB"/>
    <w:rsid w:val="00F674EB"/>
    <w:rsid w:val="00F67E94"/>
    <w:rsid w:val="00F700B7"/>
    <w:rsid w:val="00F711A9"/>
    <w:rsid w:val="00F74CD6"/>
    <w:rsid w:val="00F76FF8"/>
    <w:rsid w:val="00F7740C"/>
    <w:rsid w:val="00F77865"/>
    <w:rsid w:val="00F77BD0"/>
    <w:rsid w:val="00F81451"/>
    <w:rsid w:val="00F81C93"/>
    <w:rsid w:val="00F8348A"/>
    <w:rsid w:val="00F838E1"/>
    <w:rsid w:val="00F844DC"/>
    <w:rsid w:val="00F85A95"/>
    <w:rsid w:val="00F86901"/>
    <w:rsid w:val="00F86BC4"/>
    <w:rsid w:val="00F86CBD"/>
    <w:rsid w:val="00F872BD"/>
    <w:rsid w:val="00F87478"/>
    <w:rsid w:val="00F879B0"/>
    <w:rsid w:val="00F87BF4"/>
    <w:rsid w:val="00F87F76"/>
    <w:rsid w:val="00F90665"/>
    <w:rsid w:val="00F9069B"/>
    <w:rsid w:val="00F912CB"/>
    <w:rsid w:val="00F91AB8"/>
    <w:rsid w:val="00F936AB"/>
    <w:rsid w:val="00F9402E"/>
    <w:rsid w:val="00F96688"/>
    <w:rsid w:val="00F96E53"/>
    <w:rsid w:val="00F9795C"/>
    <w:rsid w:val="00F97C84"/>
    <w:rsid w:val="00FA0552"/>
    <w:rsid w:val="00FA0BAE"/>
    <w:rsid w:val="00FA0BD6"/>
    <w:rsid w:val="00FA20A6"/>
    <w:rsid w:val="00FA3ED3"/>
    <w:rsid w:val="00FA4F07"/>
    <w:rsid w:val="00FA6CE6"/>
    <w:rsid w:val="00FA7289"/>
    <w:rsid w:val="00FA7FCA"/>
    <w:rsid w:val="00FB0177"/>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D45"/>
    <w:rsid w:val="00FD0EB1"/>
    <w:rsid w:val="00FD0F2F"/>
    <w:rsid w:val="00FD612C"/>
    <w:rsid w:val="00FD7997"/>
    <w:rsid w:val="00FD7F8E"/>
    <w:rsid w:val="00FE0F0F"/>
    <w:rsid w:val="00FE1366"/>
    <w:rsid w:val="00FE3605"/>
    <w:rsid w:val="00FE56A5"/>
    <w:rsid w:val="00FE6E2A"/>
    <w:rsid w:val="00FF0065"/>
    <w:rsid w:val="00FF008B"/>
    <w:rsid w:val="00FF16F9"/>
    <w:rsid w:val="00FF3CEB"/>
    <w:rsid w:val="00FF4487"/>
    <w:rsid w:val="00FF5537"/>
    <w:rsid w:val="00FF5569"/>
    <w:rsid w:val="1E7E4BC1"/>
    <w:rsid w:val="2DC26C54"/>
    <w:rsid w:val="7DAF92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styleId="UnresolvedMention">
    <w:name w:val="Unresolved Mention"/>
    <w:basedOn w:val="DefaultParagraphFont"/>
    <w:uiPriority w:val="99"/>
    <w:semiHidden/>
    <w:unhideWhenUsed/>
    <w:rsid w:val="00C9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cup@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hyperlink" Target="https://support.microsoft.com/gp/lifeselect" TargetMode="External"/><Relationship Id="rId10" Type="http://schemas.openxmlformats.org/officeDocument/2006/relationships/hyperlink" Target="mailto:dscup@microsoft.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ADCEEFD-8947-4614-94F7-513457C2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4488</Words>
  <Characters>25587</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2026-04-07T21:14:00Z</dcterms:created>
  <dcterms:modified xsi:type="dcterms:W3CDTF">2026-04-07T21:15:00Z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0x01010054F5BC03CBE0C34D9CB54ED5A08DA3F5</vt:lpwstr>
  </property>
  <property fmtid="{D5CDD505-2E9C-101B-9397-08002B2CF9AE}" pid="5" name="docLang">
    <vt:lpwstr>en</vt:lpwstr>
  </property>
</Properties>
</file>